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E16" w:rsidRDefault="00356E16" w:rsidP="00323D39">
      <w:pPr>
        <w:rPr>
          <w:rFonts w:eastAsia="Calibri"/>
          <w:b/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7AE7AB06" wp14:editId="2498F679">
            <wp:extent cx="2633715" cy="1769745"/>
            <wp:effectExtent l="0" t="0" r="0" b="190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339" cy="177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119" w:rsidRDefault="007A4119" w:rsidP="00323D39">
      <w:pPr>
        <w:rPr>
          <w:rFonts w:eastAsia="Calibri"/>
          <w:b/>
          <w:lang w:val="pl-PL"/>
        </w:rPr>
      </w:pPr>
    </w:p>
    <w:p w:rsidR="00323D39" w:rsidRPr="00B82DB3" w:rsidRDefault="00323D39" w:rsidP="00323D39">
      <w:pPr>
        <w:rPr>
          <w:rFonts w:cs="Arial"/>
          <w:b/>
          <w:szCs w:val="24"/>
          <w:lang w:val="pl-PL"/>
        </w:rPr>
      </w:pPr>
      <w:r w:rsidRPr="007B32BF">
        <w:rPr>
          <w:rFonts w:eastAsia="Calibri"/>
          <w:b/>
          <w:lang w:val="pl-PL"/>
        </w:rPr>
        <w:t>A</w:t>
      </w:r>
      <w:r w:rsidRPr="00B82DB3">
        <w:rPr>
          <w:rFonts w:cs="Arial"/>
          <w:b/>
          <w:sz w:val="22"/>
          <w:szCs w:val="22"/>
          <w:lang w:val="pl-PL"/>
        </w:rPr>
        <w:t xml:space="preserve">ż cztery produkty marki Hörmann nagrodzone zostały Złotymi Medalami MTP targów </w:t>
      </w:r>
      <w:proofErr w:type="spellStart"/>
      <w:r w:rsidRPr="00B82DB3">
        <w:rPr>
          <w:rFonts w:cs="Arial"/>
          <w:b/>
          <w:sz w:val="22"/>
          <w:szCs w:val="22"/>
          <w:lang w:val="pl-PL"/>
        </w:rPr>
        <w:t>Budma</w:t>
      </w:r>
      <w:proofErr w:type="spellEnd"/>
      <w:r w:rsidRPr="00B82DB3">
        <w:rPr>
          <w:rFonts w:cs="Arial"/>
          <w:b/>
          <w:sz w:val="22"/>
          <w:szCs w:val="22"/>
          <w:lang w:val="pl-PL"/>
        </w:rPr>
        <w:t xml:space="preserve"> 2018. Tej rekordowej liczbie medali odpowiadała wielkość stoiska – w tym roku firma prezentowała się na powierzchni </w:t>
      </w:r>
      <w:r w:rsidR="0093390B">
        <w:rPr>
          <w:rFonts w:cs="Arial"/>
          <w:b/>
          <w:sz w:val="22"/>
          <w:szCs w:val="22"/>
          <w:lang w:val="pl-PL"/>
        </w:rPr>
        <w:t xml:space="preserve">aż </w:t>
      </w:r>
      <w:r w:rsidRPr="00B82DB3">
        <w:rPr>
          <w:rFonts w:cs="Arial"/>
          <w:b/>
          <w:sz w:val="22"/>
          <w:szCs w:val="22"/>
          <w:lang w:val="pl-PL"/>
        </w:rPr>
        <w:t>500</w:t>
      </w:r>
      <w:r w:rsidRPr="00B82DB3">
        <w:rPr>
          <w:rFonts w:cs="Arial"/>
          <w:b/>
          <w:szCs w:val="24"/>
          <w:lang w:val="pl-PL"/>
        </w:rPr>
        <w:t xml:space="preserve"> </w:t>
      </w:r>
      <w:r w:rsidRPr="00B82DB3">
        <w:rPr>
          <w:rFonts w:eastAsia="Calibri" w:cs="Arial"/>
          <w:b/>
          <w:sz w:val="22"/>
          <w:szCs w:val="24"/>
          <w:lang w:val="pl-PL" w:eastAsia="en-US"/>
        </w:rPr>
        <w:t>m²</w:t>
      </w:r>
      <w:r w:rsidRPr="00B82DB3">
        <w:rPr>
          <w:rFonts w:eastAsia="Calibri" w:cs="Arial"/>
          <w:b/>
          <w:szCs w:val="24"/>
          <w:lang w:val="pl-PL"/>
        </w:rPr>
        <w:t>.</w:t>
      </w:r>
    </w:p>
    <w:p w:rsidR="00323D39" w:rsidRDefault="00323D39" w:rsidP="00323D39">
      <w:pPr>
        <w:rPr>
          <w:rFonts w:cs="Arial"/>
          <w:b/>
          <w:sz w:val="22"/>
          <w:szCs w:val="22"/>
          <w:lang w:val="pl-PL"/>
        </w:rPr>
      </w:pPr>
    </w:p>
    <w:p w:rsidR="00AA180E" w:rsidRDefault="00323D39" w:rsidP="00323D39">
      <w:pPr>
        <w:rPr>
          <w:rFonts w:cs="Arial"/>
          <w:sz w:val="22"/>
          <w:szCs w:val="22"/>
          <w:lang w:val="pl-PL"/>
        </w:rPr>
      </w:pPr>
      <w:r w:rsidRPr="00B82DB3">
        <w:rPr>
          <w:rFonts w:cs="Arial"/>
          <w:sz w:val="22"/>
          <w:szCs w:val="22"/>
          <w:lang w:val="pl-PL"/>
        </w:rPr>
        <w:t xml:space="preserve">Złotymi Medalami MTP </w:t>
      </w:r>
      <w:r w:rsidR="0093390B">
        <w:rPr>
          <w:rFonts w:cs="Arial"/>
          <w:sz w:val="22"/>
          <w:szCs w:val="22"/>
          <w:lang w:val="pl-PL"/>
        </w:rPr>
        <w:t>uhonorowano</w:t>
      </w:r>
      <w:r w:rsidRPr="00B82DB3">
        <w:rPr>
          <w:rFonts w:cs="Arial"/>
          <w:sz w:val="22"/>
          <w:szCs w:val="22"/>
          <w:lang w:val="pl-PL"/>
        </w:rPr>
        <w:t xml:space="preserve"> </w:t>
      </w:r>
      <w:r w:rsidRPr="00B82DB3">
        <w:rPr>
          <w:rFonts w:eastAsiaTheme="minorHAnsi" w:cs="Arial"/>
          <w:sz w:val="22"/>
          <w:szCs w:val="22"/>
          <w:lang w:val="pl-PL" w:eastAsia="en-US"/>
        </w:rPr>
        <w:t xml:space="preserve">bramy rolowane </w:t>
      </w:r>
      <w:proofErr w:type="spellStart"/>
      <w:r w:rsidRPr="00B82DB3">
        <w:rPr>
          <w:rFonts w:eastAsiaTheme="minorHAnsi" w:cs="Arial"/>
          <w:sz w:val="22"/>
          <w:szCs w:val="22"/>
          <w:lang w:val="pl-PL" w:eastAsia="en-US"/>
        </w:rPr>
        <w:t>Decotherm</w:t>
      </w:r>
      <w:proofErr w:type="spellEnd"/>
      <w:r w:rsidRPr="00B82DB3">
        <w:rPr>
          <w:rFonts w:eastAsiaTheme="minorHAnsi" w:cs="Arial"/>
          <w:sz w:val="22"/>
          <w:szCs w:val="22"/>
          <w:lang w:val="pl-PL" w:eastAsia="en-US"/>
        </w:rPr>
        <w:t xml:space="preserve"> SB </w:t>
      </w:r>
      <w:r>
        <w:rPr>
          <w:rFonts w:eastAsiaTheme="minorHAnsi" w:cs="Arial"/>
          <w:sz w:val="22"/>
          <w:szCs w:val="22"/>
          <w:lang w:val="pl-PL" w:eastAsia="en-US"/>
        </w:rPr>
        <w:t xml:space="preserve">oraz </w:t>
      </w:r>
      <w:r w:rsidRPr="00B82DB3">
        <w:rPr>
          <w:rFonts w:eastAsiaTheme="minorHAnsi" w:cs="Arial"/>
          <w:sz w:val="22"/>
          <w:szCs w:val="22"/>
          <w:lang w:val="pl-PL" w:eastAsia="en-US"/>
        </w:rPr>
        <w:t>systemy kontroli dostępu</w:t>
      </w:r>
      <w:r>
        <w:rPr>
          <w:rFonts w:cs="Arial"/>
          <w:sz w:val="22"/>
          <w:szCs w:val="22"/>
          <w:lang w:val="pl-PL"/>
        </w:rPr>
        <w:t xml:space="preserve">, a także </w:t>
      </w:r>
      <w:r w:rsidRPr="00B82DB3">
        <w:rPr>
          <w:rFonts w:cs="Arial"/>
          <w:sz w:val="22"/>
          <w:szCs w:val="22"/>
          <w:lang w:val="pl-PL"/>
        </w:rPr>
        <w:t xml:space="preserve">drewniane drzwi wewnętrzne z serii </w:t>
      </w:r>
      <w:proofErr w:type="spellStart"/>
      <w:r w:rsidRPr="00B82DB3">
        <w:rPr>
          <w:rFonts w:cs="Arial"/>
          <w:sz w:val="22"/>
          <w:szCs w:val="22"/>
          <w:lang w:val="pl-PL"/>
        </w:rPr>
        <w:t>ConceptLine</w:t>
      </w:r>
      <w:proofErr w:type="spellEnd"/>
      <w:r w:rsidRPr="00B82DB3">
        <w:rPr>
          <w:rFonts w:cs="Arial"/>
          <w:sz w:val="22"/>
          <w:szCs w:val="22"/>
          <w:lang w:val="pl-PL"/>
        </w:rPr>
        <w:t xml:space="preserve"> oraz </w:t>
      </w:r>
    </w:p>
    <w:p w:rsidR="00323D39" w:rsidRPr="00B82DB3" w:rsidRDefault="00AA180E" w:rsidP="00323D39">
      <w:pPr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g</w:t>
      </w:r>
      <w:r w:rsidR="00323D39" w:rsidRPr="00B82DB3">
        <w:rPr>
          <w:rFonts w:cs="Arial"/>
          <w:sz w:val="22"/>
          <w:szCs w:val="22"/>
          <w:lang w:val="pl-PL"/>
        </w:rPr>
        <w:t>rube</w:t>
      </w:r>
      <w:r>
        <w:rPr>
          <w:rFonts w:cs="Arial"/>
          <w:sz w:val="22"/>
          <w:szCs w:val="22"/>
          <w:lang w:val="pl-PL"/>
        </w:rPr>
        <w:t xml:space="preserve"> </w:t>
      </w:r>
      <w:r w:rsidR="00323D39" w:rsidRPr="00B82DB3">
        <w:rPr>
          <w:rFonts w:cs="Arial"/>
          <w:sz w:val="22"/>
          <w:szCs w:val="22"/>
          <w:lang w:val="pl-PL"/>
        </w:rPr>
        <w:t xml:space="preserve">i ciepłe bramy LPU 67 </w:t>
      </w:r>
      <w:proofErr w:type="spellStart"/>
      <w:r w:rsidR="00323D39" w:rsidRPr="00B82DB3">
        <w:rPr>
          <w:rFonts w:cs="Arial"/>
          <w:sz w:val="22"/>
          <w:szCs w:val="22"/>
          <w:lang w:val="pl-PL"/>
        </w:rPr>
        <w:t>Thermo</w:t>
      </w:r>
      <w:proofErr w:type="spellEnd"/>
      <w:r w:rsidR="00323D39">
        <w:rPr>
          <w:rFonts w:cs="Arial"/>
          <w:sz w:val="22"/>
          <w:szCs w:val="22"/>
          <w:lang w:val="pl-PL"/>
        </w:rPr>
        <w:t>.</w:t>
      </w:r>
    </w:p>
    <w:p w:rsidR="00323D39" w:rsidRDefault="00323D39" w:rsidP="00323D39">
      <w:pPr>
        <w:rPr>
          <w:lang w:val="pl-PL"/>
        </w:rPr>
      </w:pPr>
    </w:p>
    <w:p w:rsidR="00323D39" w:rsidRDefault="00323D39" w:rsidP="00323D39">
      <w:pPr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 xml:space="preserve">Brama rolowana </w:t>
      </w:r>
      <w:proofErr w:type="spellStart"/>
      <w:r>
        <w:rPr>
          <w:b/>
          <w:sz w:val="22"/>
          <w:szCs w:val="22"/>
          <w:lang w:val="pl-PL"/>
        </w:rPr>
        <w:t>Decotherm</w:t>
      </w:r>
      <w:proofErr w:type="spellEnd"/>
      <w:r>
        <w:rPr>
          <w:b/>
          <w:sz w:val="22"/>
          <w:szCs w:val="22"/>
          <w:lang w:val="pl-PL"/>
        </w:rPr>
        <w:t xml:space="preserve"> SB</w:t>
      </w:r>
    </w:p>
    <w:p w:rsidR="00255D1E" w:rsidRDefault="00323D39" w:rsidP="00323D39">
      <w:pPr>
        <w:rPr>
          <w:bCs/>
          <w:sz w:val="22"/>
          <w:szCs w:val="22"/>
          <w:lang w:val="pl-PL"/>
        </w:rPr>
      </w:pPr>
      <w:r w:rsidRPr="00323D39">
        <w:rPr>
          <w:sz w:val="22"/>
          <w:szCs w:val="22"/>
          <w:lang w:val="pl-PL"/>
        </w:rPr>
        <w:t>Uwagę</w:t>
      </w:r>
      <w:r>
        <w:rPr>
          <w:sz w:val="22"/>
          <w:szCs w:val="22"/>
          <w:lang w:val="pl-PL"/>
        </w:rPr>
        <w:t xml:space="preserve"> zwiedzających </w:t>
      </w:r>
      <w:r w:rsidR="00EC3463">
        <w:rPr>
          <w:sz w:val="22"/>
          <w:szCs w:val="22"/>
          <w:lang w:val="pl-PL"/>
        </w:rPr>
        <w:t xml:space="preserve">przyciągała nagrodzona Złotym Medalem MTP ciepła i atrakcyjna wizualnie brama rolowana </w:t>
      </w:r>
      <w:proofErr w:type="spellStart"/>
      <w:r w:rsidR="00EC3463">
        <w:rPr>
          <w:sz w:val="22"/>
          <w:szCs w:val="22"/>
          <w:lang w:val="pl-PL"/>
        </w:rPr>
        <w:t>Decotherm</w:t>
      </w:r>
      <w:proofErr w:type="spellEnd"/>
      <w:r w:rsidR="00EC3463">
        <w:rPr>
          <w:sz w:val="22"/>
          <w:szCs w:val="22"/>
          <w:lang w:val="pl-PL"/>
        </w:rPr>
        <w:t xml:space="preserve"> SB. T</w:t>
      </w:r>
      <w:r w:rsidR="00640E7D">
        <w:rPr>
          <w:sz w:val="22"/>
          <w:szCs w:val="22"/>
          <w:lang w:val="pl-PL"/>
        </w:rPr>
        <w:t xml:space="preserve">o brama, która </w:t>
      </w:r>
      <w:r w:rsidR="00640E7D">
        <w:rPr>
          <w:bCs/>
          <w:sz w:val="22"/>
          <w:szCs w:val="22"/>
          <w:lang w:val="pl-PL"/>
        </w:rPr>
        <w:t xml:space="preserve">może </w:t>
      </w:r>
      <w:r w:rsidR="00EC3463" w:rsidRPr="00EC3463">
        <w:rPr>
          <w:bCs/>
          <w:sz w:val="22"/>
          <w:szCs w:val="22"/>
          <w:lang w:val="pl-PL"/>
        </w:rPr>
        <w:t>być stosowan</w:t>
      </w:r>
      <w:r w:rsidR="00640E7D">
        <w:rPr>
          <w:bCs/>
          <w:sz w:val="22"/>
          <w:szCs w:val="22"/>
          <w:lang w:val="pl-PL"/>
        </w:rPr>
        <w:t>a</w:t>
      </w:r>
      <w:r w:rsidR="00EC3463" w:rsidRPr="00EC3463">
        <w:rPr>
          <w:bCs/>
          <w:sz w:val="22"/>
          <w:szCs w:val="22"/>
          <w:lang w:val="pl-PL"/>
        </w:rPr>
        <w:t xml:space="preserve"> zarówno z napędem elektrycznym, jak i z obsługą ręczną</w:t>
      </w:r>
      <w:r w:rsidR="00640E7D">
        <w:rPr>
          <w:bCs/>
          <w:sz w:val="22"/>
          <w:szCs w:val="22"/>
          <w:lang w:val="pl-PL"/>
        </w:rPr>
        <w:t xml:space="preserve">. Ciężar jej pancerza jest bowiem równoważony przez specjalny, skonstruowany przez firmę </w:t>
      </w:r>
      <w:r w:rsidR="00640E7D" w:rsidRPr="00640E7D">
        <w:rPr>
          <w:rFonts w:cs="Arial"/>
          <w:sz w:val="22"/>
          <w:szCs w:val="22"/>
          <w:lang w:val="pl-PL"/>
        </w:rPr>
        <w:t>Hörmann</w:t>
      </w:r>
      <w:r w:rsidR="00640E7D">
        <w:rPr>
          <w:rFonts w:cs="Arial"/>
          <w:sz w:val="22"/>
          <w:szCs w:val="22"/>
          <w:lang w:val="pl-PL"/>
        </w:rPr>
        <w:t>, innowacyjny system sprężyn naciągowych</w:t>
      </w:r>
      <w:r w:rsidR="00050246">
        <w:rPr>
          <w:rFonts w:cs="Arial"/>
          <w:sz w:val="22"/>
          <w:szCs w:val="22"/>
          <w:lang w:val="pl-PL"/>
        </w:rPr>
        <w:t xml:space="preserve">. </w:t>
      </w:r>
      <w:r w:rsidR="00640E7D">
        <w:rPr>
          <w:bCs/>
          <w:sz w:val="22"/>
          <w:szCs w:val="22"/>
          <w:lang w:val="pl-PL"/>
        </w:rPr>
        <w:t xml:space="preserve">Targowi goście mogli przekonać się jak </w:t>
      </w:r>
      <w:r w:rsidR="00050246">
        <w:rPr>
          <w:bCs/>
          <w:sz w:val="22"/>
          <w:szCs w:val="22"/>
          <w:lang w:val="pl-PL"/>
        </w:rPr>
        <w:t xml:space="preserve">niewielkiej siły potrzeba do </w:t>
      </w:r>
      <w:r w:rsidR="00640E7D">
        <w:rPr>
          <w:bCs/>
          <w:sz w:val="22"/>
          <w:szCs w:val="22"/>
          <w:lang w:val="pl-PL"/>
        </w:rPr>
        <w:t>ręczn</w:t>
      </w:r>
      <w:r w:rsidR="00050246">
        <w:rPr>
          <w:bCs/>
          <w:sz w:val="22"/>
          <w:szCs w:val="22"/>
          <w:lang w:val="pl-PL"/>
        </w:rPr>
        <w:t xml:space="preserve">ego otwarcia i zamknięcia tej bramy. </w:t>
      </w:r>
      <w:r w:rsidR="00AA180E">
        <w:rPr>
          <w:bCs/>
          <w:sz w:val="22"/>
          <w:szCs w:val="22"/>
          <w:lang w:val="pl-PL"/>
        </w:rPr>
        <w:t>Nawet bramy</w:t>
      </w:r>
      <w:r w:rsidR="00050246">
        <w:rPr>
          <w:bCs/>
          <w:sz w:val="22"/>
          <w:szCs w:val="22"/>
          <w:lang w:val="pl-PL"/>
        </w:rPr>
        <w:t xml:space="preserve"> o wymiarach</w:t>
      </w:r>
      <w:r w:rsidR="00BE10BE">
        <w:rPr>
          <w:bCs/>
          <w:sz w:val="22"/>
          <w:szCs w:val="22"/>
          <w:lang w:val="pl-PL"/>
        </w:rPr>
        <w:t xml:space="preserve"> </w:t>
      </w:r>
      <w:r w:rsidR="00B22373">
        <w:rPr>
          <w:bCs/>
          <w:sz w:val="22"/>
          <w:szCs w:val="22"/>
          <w:lang w:val="pl-PL"/>
        </w:rPr>
        <w:t>5 metrów szerokości</w:t>
      </w:r>
      <w:r w:rsidR="00C3601E">
        <w:rPr>
          <w:bCs/>
          <w:sz w:val="22"/>
          <w:szCs w:val="22"/>
          <w:lang w:val="pl-PL"/>
        </w:rPr>
        <w:br/>
      </w:r>
      <w:r w:rsidR="00B22373">
        <w:rPr>
          <w:bCs/>
          <w:sz w:val="22"/>
          <w:szCs w:val="22"/>
          <w:lang w:val="pl-PL"/>
        </w:rPr>
        <w:t xml:space="preserve">i 4,5 metra wysokości z łatwością można obsługiwać ręcznie. </w:t>
      </w:r>
      <w:r w:rsidR="00255D1E">
        <w:rPr>
          <w:bCs/>
          <w:sz w:val="22"/>
          <w:szCs w:val="22"/>
          <w:lang w:val="pl-PL"/>
        </w:rPr>
        <w:t xml:space="preserve">Bramy </w:t>
      </w:r>
      <w:r w:rsidR="00AA180E">
        <w:rPr>
          <w:bCs/>
          <w:sz w:val="22"/>
          <w:szCs w:val="22"/>
          <w:lang w:val="pl-PL"/>
        </w:rPr>
        <w:t xml:space="preserve">rolowane </w:t>
      </w:r>
      <w:proofErr w:type="spellStart"/>
      <w:r w:rsidR="00AA180E">
        <w:rPr>
          <w:bCs/>
          <w:sz w:val="22"/>
          <w:szCs w:val="22"/>
          <w:lang w:val="pl-PL"/>
        </w:rPr>
        <w:t>Decotherm</w:t>
      </w:r>
      <w:proofErr w:type="spellEnd"/>
      <w:r w:rsidR="00AA180E">
        <w:rPr>
          <w:bCs/>
          <w:sz w:val="22"/>
          <w:szCs w:val="22"/>
          <w:lang w:val="pl-PL"/>
        </w:rPr>
        <w:t xml:space="preserve"> SB </w:t>
      </w:r>
      <w:r w:rsidR="00255D1E">
        <w:rPr>
          <w:bCs/>
          <w:sz w:val="22"/>
          <w:szCs w:val="22"/>
          <w:lang w:val="pl-PL"/>
        </w:rPr>
        <w:t xml:space="preserve">wykonywane są z bardzo sprężystej, a jednocześnie twardej stali </w:t>
      </w:r>
      <w:proofErr w:type="spellStart"/>
      <w:r w:rsidR="00255D1E">
        <w:rPr>
          <w:bCs/>
          <w:sz w:val="22"/>
          <w:szCs w:val="22"/>
          <w:lang w:val="pl-PL"/>
        </w:rPr>
        <w:t>full</w:t>
      </w:r>
      <w:proofErr w:type="spellEnd"/>
      <w:r w:rsidR="00255D1E">
        <w:rPr>
          <w:bCs/>
          <w:sz w:val="22"/>
          <w:szCs w:val="22"/>
          <w:lang w:val="pl-PL"/>
        </w:rPr>
        <w:t xml:space="preserve"> hard, a ich powierzchnia </w:t>
      </w:r>
      <w:r w:rsidR="00B83D7A">
        <w:rPr>
          <w:bCs/>
          <w:sz w:val="22"/>
          <w:szCs w:val="22"/>
          <w:lang w:val="pl-PL"/>
        </w:rPr>
        <w:t xml:space="preserve">- </w:t>
      </w:r>
      <w:r w:rsidR="00055496">
        <w:rPr>
          <w:bCs/>
          <w:sz w:val="22"/>
          <w:szCs w:val="22"/>
          <w:lang w:val="pl-PL"/>
        </w:rPr>
        <w:t>dzięki opatentowanej technice nakładania farb</w:t>
      </w:r>
      <w:r w:rsidR="00B83D7A">
        <w:rPr>
          <w:bCs/>
          <w:sz w:val="22"/>
          <w:szCs w:val="22"/>
          <w:lang w:val="pl-PL"/>
        </w:rPr>
        <w:t xml:space="preserve"> -</w:t>
      </w:r>
      <w:r w:rsidR="00055496">
        <w:rPr>
          <w:bCs/>
          <w:sz w:val="22"/>
          <w:szCs w:val="22"/>
          <w:lang w:val="pl-PL"/>
        </w:rPr>
        <w:t xml:space="preserve"> </w:t>
      </w:r>
      <w:r w:rsidR="00255D1E">
        <w:rPr>
          <w:bCs/>
          <w:sz w:val="22"/>
          <w:szCs w:val="22"/>
          <w:lang w:val="pl-PL"/>
        </w:rPr>
        <w:t xml:space="preserve">jest bardzo odporna na ścieranie. </w:t>
      </w:r>
    </w:p>
    <w:p w:rsidR="00101D05" w:rsidRDefault="00101D05" w:rsidP="00323D39">
      <w:pPr>
        <w:rPr>
          <w:bCs/>
          <w:sz w:val="22"/>
          <w:szCs w:val="22"/>
          <w:lang w:val="pl-PL"/>
        </w:rPr>
      </w:pPr>
    </w:p>
    <w:p w:rsidR="00BE76FE" w:rsidRPr="00DF2FB2" w:rsidRDefault="006D5080" w:rsidP="00323D39">
      <w:pPr>
        <w:rPr>
          <w:b/>
          <w:bCs/>
          <w:sz w:val="22"/>
          <w:szCs w:val="22"/>
          <w:lang w:val="pl-PL"/>
        </w:rPr>
      </w:pPr>
      <w:r w:rsidRPr="00DF2FB2">
        <w:rPr>
          <w:b/>
          <w:bCs/>
          <w:sz w:val="22"/>
          <w:szCs w:val="22"/>
          <w:lang w:val="pl-PL"/>
        </w:rPr>
        <w:t xml:space="preserve">Szeroka oferta </w:t>
      </w:r>
      <w:r w:rsidR="00DF2FB2" w:rsidRPr="00DF2FB2">
        <w:rPr>
          <w:b/>
          <w:bCs/>
          <w:sz w:val="22"/>
          <w:szCs w:val="22"/>
          <w:lang w:val="pl-PL"/>
        </w:rPr>
        <w:t xml:space="preserve">bram </w:t>
      </w:r>
      <w:r w:rsidR="007A4119">
        <w:rPr>
          <w:b/>
          <w:bCs/>
          <w:sz w:val="22"/>
          <w:szCs w:val="22"/>
          <w:lang w:val="pl-PL"/>
        </w:rPr>
        <w:t>i drzwi</w:t>
      </w:r>
    </w:p>
    <w:p w:rsidR="00101D05" w:rsidRDefault="00101D05" w:rsidP="00323D39">
      <w:pPr>
        <w:rPr>
          <w:rFonts w:cs="Arial"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 xml:space="preserve">Na targowym stoisku </w:t>
      </w:r>
      <w:r w:rsidR="00C80463">
        <w:rPr>
          <w:bCs/>
          <w:sz w:val="22"/>
          <w:szCs w:val="22"/>
          <w:lang w:val="pl-PL"/>
        </w:rPr>
        <w:t xml:space="preserve">firmy </w:t>
      </w:r>
      <w:r w:rsidR="00F82663" w:rsidRPr="00101D05">
        <w:rPr>
          <w:rFonts w:cs="Arial"/>
          <w:sz w:val="22"/>
          <w:szCs w:val="22"/>
          <w:lang w:val="pl-PL"/>
        </w:rPr>
        <w:t>Hörmann</w:t>
      </w:r>
      <w:r w:rsidRPr="00101D05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obejrzeć można było </w:t>
      </w:r>
      <w:r w:rsidR="00C80463">
        <w:rPr>
          <w:rFonts w:cs="Arial"/>
          <w:sz w:val="22"/>
          <w:szCs w:val="22"/>
          <w:lang w:val="pl-PL"/>
        </w:rPr>
        <w:t xml:space="preserve">także </w:t>
      </w:r>
      <w:r>
        <w:rPr>
          <w:rFonts w:cs="Arial"/>
          <w:sz w:val="22"/>
          <w:szCs w:val="22"/>
          <w:lang w:val="pl-PL"/>
        </w:rPr>
        <w:t>bram</w:t>
      </w:r>
      <w:r w:rsidR="007365CC">
        <w:rPr>
          <w:rFonts w:cs="Arial"/>
          <w:sz w:val="22"/>
          <w:szCs w:val="22"/>
          <w:lang w:val="pl-PL"/>
        </w:rPr>
        <w:t xml:space="preserve">y szybkobieżne, takie jak </w:t>
      </w:r>
      <w:r>
        <w:rPr>
          <w:rFonts w:cs="Arial"/>
          <w:sz w:val="22"/>
          <w:szCs w:val="22"/>
          <w:lang w:val="pl-PL"/>
        </w:rPr>
        <w:t>spiraln</w:t>
      </w:r>
      <w:r w:rsidR="007365CC">
        <w:rPr>
          <w:rFonts w:cs="Arial"/>
          <w:sz w:val="22"/>
          <w:szCs w:val="22"/>
          <w:lang w:val="pl-PL"/>
        </w:rPr>
        <w:t xml:space="preserve">a brama </w:t>
      </w:r>
      <w:r>
        <w:rPr>
          <w:rFonts w:cs="Arial"/>
          <w:sz w:val="22"/>
          <w:szCs w:val="22"/>
          <w:lang w:val="pl-PL"/>
        </w:rPr>
        <w:t>HS 7030</w:t>
      </w:r>
      <w:r w:rsidR="007365CC">
        <w:rPr>
          <w:rFonts w:cs="Arial"/>
          <w:sz w:val="22"/>
          <w:szCs w:val="22"/>
          <w:lang w:val="pl-PL"/>
        </w:rPr>
        <w:t xml:space="preserve"> PU </w:t>
      </w:r>
      <w:r w:rsidR="00BE10BE">
        <w:rPr>
          <w:rFonts w:cs="Arial"/>
          <w:sz w:val="22"/>
          <w:szCs w:val="22"/>
          <w:lang w:val="pl-PL"/>
        </w:rPr>
        <w:br/>
      </w:r>
      <w:r w:rsidR="007365CC">
        <w:rPr>
          <w:rFonts w:cs="Arial"/>
          <w:sz w:val="22"/>
          <w:szCs w:val="22"/>
          <w:lang w:val="pl-PL"/>
        </w:rPr>
        <w:t xml:space="preserve">o bardzo ekskluzywnym wzornictwie i świetnej izolacyjności cieplnej </w:t>
      </w:r>
      <w:r w:rsidR="00310923">
        <w:rPr>
          <w:rFonts w:cs="Arial"/>
          <w:sz w:val="22"/>
          <w:szCs w:val="22"/>
          <w:lang w:val="pl-PL"/>
        </w:rPr>
        <w:t xml:space="preserve">czy wewnętrzna elastyczna brama szybkobieżna </w:t>
      </w:r>
      <w:r w:rsidR="00BE10BE">
        <w:rPr>
          <w:rFonts w:cs="Arial"/>
          <w:sz w:val="22"/>
          <w:szCs w:val="22"/>
          <w:lang w:val="pl-PL"/>
        </w:rPr>
        <w:br/>
      </w:r>
      <w:r w:rsidR="00A20066">
        <w:rPr>
          <w:rFonts w:cs="Arial"/>
          <w:sz w:val="22"/>
          <w:szCs w:val="22"/>
          <w:lang w:val="pl-PL"/>
        </w:rPr>
        <w:t>V 4015 SEL Alu</w:t>
      </w:r>
      <w:r w:rsidR="00A600F8">
        <w:rPr>
          <w:rFonts w:cs="Arial"/>
          <w:sz w:val="22"/>
          <w:szCs w:val="22"/>
          <w:lang w:val="pl-PL"/>
        </w:rPr>
        <w:t xml:space="preserve">-R z innowacyjnym silnikiem rurowym </w:t>
      </w:r>
      <w:r w:rsidR="00BE10BE">
        <w:rPr>
          <w:rFonts w:cs="Arial"/>
          <w:sz w:val="22"/>
          <w:szCs w:val="22"/>
          <w:lang w:val="pl-PL"/>
        </w:rPr>
        <w:br/>
      </w:r>
      <w:r w:rsidR="00A600F8">
        <w:rPr>
          <w:rFonts w:cs="Arial"/>
          <w:sz w:val="22"/>
          <w:szCs w:val="22"/>
          <w:lang w:val="pl-PL"/>
        </w:rPr>
        <w:t xml:space="preserve">i aluminiowymi elementami bocznymi. </w:t>
      </w:r>
      <w:r w:rsidR="00403FF0">
        <w:rPr>
          <w:rFonts w:cs="Arial"/>
          <w:sz w:val="22"/>
          <w:szCs w:val="22"/>
          <w:lang w:val="pl-PL"/>
        </w:rPr>
        <w:t>Podobnie jak w poprzednich latach duże zainteresowanie wzbudzała brama</w:t>
      </w:r>
      <w:r w:rsidR="00BE76FE">
        <w:rPr>
          <w:rFonts w:cs="Arial"/>
          <w:sz w:val="22"/>
          <w:szCs w:val="22"/>
          <w:lang w:val="pl-PL"/>
        </w:rPr>
        <w:t xml:space="preserve"> </w:t>
      </w:r>
      <w:r w:rsidR="00403FF0">
        <w:rPr>
          <w:rFonts w:cs="Arial"/>
          <w:sz w:val="22"/>
          <w:szCs w:val="22"/>
          <w:lang w:val="pl-PL"/>
        </w:rPr>
        <w:t xml:space="preserve">segmentowa ALR </w:t>
      </w:r>
      <w:proofErr w:type="spellStart"/>
      <w:r w:rsidR="00403FF0">
        <w:rPr>
          <w:rFonts w:cs="Arial"/>
          <w:sz w:val="22"/>
          <w:szCs w:val="22"/>
          <w:lang w:val="pl-PL"/>
        </w:rPr>
        <w:t>Vitraplan</w:t>
      </w:r>
      <w:proofErr w:type="spellEnd"/>
      <w:r w:rsidR="00BE76FE">
        <w:rPr>
          <w:rFonts w:cs="Arial"/>
          <w:sz w:val="22"/>
          <w:szCs w:val="22"/>
          <w:lang w:val="pl-PL"/>
        </w:rPr>
        <w:t xml:space="preserve"> z przeszkleniem tworzącym </w:t>
      </w:r>
      <w:r w:rsidR="00BE76FE" w:rsidRPr="00BE76FE">
        <w:rPr>
          <w:rFonts w:cs="Arial"/>
          <w:sz w:val="22"/>
          <w:szCs w:val="22"/>
          <w:lang w:val="pl-PL"/>
        </w:rPr>
        <w:t>jednolitą powierzchnię</w:t>
      </w:r>
      <w:r w:rsidR="00BE10BE">
        <w:rPr>
          <w:rFonts w:cs="Arial"/>
          <w:sz w:val="22"/>
          <w:szCs w:val="22"/>
          <w:lang w:val="pl-PL"/>
        </w:rPr>
        <w:t xml:space="preserve">. </w:t>
      </w:r>
      <w:r w:rsidR="002E102E">
        <w:rPr>
          <w:rFonts w:cs="Arial"/>
          <w:sz w:val="22"/>
          <w:szCs w:val="22"/>
          <w:lang w:val="pl-PL"/>
        </w:rPr>
        <w:t>T</w:t>
      </w:r>
      <w:r w:rsidR="00BE76FE">
        <w:rPr>
          <w:rFonts w:cs="Arial"/>
          <w:sz w:val="22"/>
          <w:szCs w:val="22"/>
          <w:lang w:val="pl-PL"/>
        </w:rPr>
        <w:t xml:space="preserve">a niezwykle elegancka brama </w:t>
      </w:r>
      <w:r w:rsidR="00BE76FE" w:rsidRPr="00BE76FE">
        <w:rPr>
          <w:rFonts w:cs="Arial"/>
          <w:sz w:val="22"/>
          <w:szCs w:val="22"/>
          <w:lang w:val="pl-PL"/>
        </w:rPr>
        <w:t xml:space="preserve">bez widocznych profili </w:t>
      </w:r>
      <w:r w:rsidR="00BE76FE">
        <w:rPr>
          <w:rFonts w:cs="Arial"/>
          <w:sz w:val="22"/>
          <w:szCs w:val="22"/>
          <w:lang w:val="pl-PL"/>
        </w:rPr>
        <w:t xml:space="preserve">może stanowić </w:t>
      </w:r>
      <w:r w:rsidR="00BE76FE" w:rsidRPr="00BE76FE">
        <w:rPr>
          <w:rFonts w:cs="Arial"/>
          <w:sz w:val="22"/>
          <w:szCs w:val="22"/>
          <w:lang w:val="pl-PL"/>
        </w:rPr>
        <w:t>bardzo atrakcyjny element architektoniczny.</w:t>
      </w:r>
      <w:r w:rsidR="00BE76FE">
        <w:rPr>
          <w:rFonts w:cs="Arial"/>
          <w:sz w:val="22"/>
          <w:szCs w:val="22"/>
          <w:lang w:val="pl-PL"/>
        </w:rPr>
        <w:t xml:space="preserve"> </w:t>
      </w:r>
      <w:r w:rsidR="00BE76FE" w:rsidRPr="00101D05">
        <w:rPr>
          <w:rFonts w:cs="Arial"/>
          <w:sz w:val="22"/>
          <w:szCs w:val="22"/>
          <w:lang w:val="pl-PL"/>
        </w:rPr>
        <w:t>Hörmann</w:t>
      </w:r>
      <w:r w:rsidR="00BE76FE">
        <w:rPr>
          <w:rFonts w:cs="Arial"/>
          <w:sz w:val="22"/>
          <w:szCs w:val="22"/>
          <w:lang w:val="pl-PL"/>
        </w:rPr>
        <w:t xml:space="preserve"> pokazał też bramę </w:t>
      </w:r>
      <w:r w:rsidR="00DD5FE6">
        <w:rPr>
          <w:rFonts w:cs="Arial"/>
          <w:sz w:val="22"/>
          <w:szCs w:val="22"/>
          <w:lang w:val="pl-PL"/>
        </w:rPr>
        <w:t xml:space="preserve">ET 500 do garaży zbiorczych z wypełnieniem z blachy perforowanej. </w:t>
      </w:r>
    </w:p>
    <w:p w:rsidR="00344D03" w:rsidRDefault="00344D03" w:rsidP="00323D39">
      <w:pPr>
        <w:rPr>
          <w:rFonts w:cs="Arial"/>
          <w:bCs/>
          <w:sz w:val="22"/>
          <w:szCs w:val="22"/>
          <w:lang w:val="pl-PL"/>
        </w:rPr>
      </w:pPr>
    </w:p>
    <w:p w:rsidR="00323D39" w:rsidRDefault="00B661C7" w:rsidP="00323D39">
      <w:pPr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lastRenderedPageBreak/>
        <w:t xml:space="preserve">Targowi goście </w:t>
      </w:r>
      <w:r w:rsidR="007A4119">
        <w:rPr>
          <w:rFonts w:cs="Arial"/>
          <w:sz w:val="22"/>
          <w:szCs w:val="22"/>
          <w:lang w:val="pl-PL"/>
        </w:rPr>
        <w:t xml:space="preserve">mogli </w:t>
      </w:r>
      <w:r w:rsidR="00211FA1">
        <w:rPr>
          <w:rFonts w:cs="Arial"/>
          <w:sz w:val="22"/>
          <w:szCs w:val="22"/>
          <w:lang w:val="pl-PL"/>
        </w:rPr>
        <w:t>również</w:t>
      </w:r>
      <w:r w:rsidR="008D75A7">
        <w:rPr>
          <w:rFonts w:cs="Arial"/>
          <w:sz w:val="22"/>
          <w:szCs w:val="22"/>
          <w:lang w:val="pl-PL"/>
        </w:rPr>
        <w:t xml:space="preserve"> </w:t>
      </w:r>
      <w:r w:rsidR="007A4119">
        <w:rPr>
          <w:rFonts w:cs="Arial"/>
          <w:sz w:val="22"/>
          <w:szCs w:val="22"/>
          <w:lang w:val="pl-PL"/>
        </w:rPr>
        <w:t>przyjrzeć się bogatej ofercie drzwi przeciwpożarowych, wielofunkcyjnych</w:t>
      </w:r>
      <w:r w:rsidR="007B723D">
        <w:rPr>
          <w:rFonts w:cs="Arial"/>
          <w:sz w:val="22"/>
          <w:szCs w:val="22"/>
          <w:lang w:val="pl-PL"/>
        </w:rPr>
        <w:br/>
      </w:r>
      <w:r w:rsidR="007A4119">
        <w:rPr>
          <w:rFonts w:cs="Arial"/>
          <w:sz w:val="22"/>
          <w:szCs w:val="22"/>
          <w:lang w:val="pl-PL"/>
        </w:rPr>
        <w:t>i uniwersalnych drzwi obiektowych</w:t>
      </w:r>
      <w:r w:rsidR="00EC3634">
        <w:rPr>
          <w:rFonts w:cs="Arial"/>
          <w:sz w:val="22"/>
          <w:szCs w:val="22"/>
          <w:lang w:val="pl-PL"/>
        </w:rPr>
        <w:t xml:space="preserve"> H</w:t>
      </w:r>
      <w:r w:rsidR="00EC3634" w:rsidRPr="00E068D7">
        <w:rPr>
          <w:rFonts w:cs="Arial"/>
          <w:sz w:val="22"/>
          <w:szCs w:val="22"/>
          <w:lang w:val="pl-PL"/>
        </w:rPr>
        <w:t>örmann</w:t>
      </w:r>
      <w:r w:rsidR="007A4119">
        <w:rPr>
          <w:rFonts w:cs="Arial"/>
          <w:sz w:val="22"/>
          <w:szCs w:val="22"/>
          <w:lang w:val="pl-PL"/>
        </w:rPr>
        <w:t xml:space="preserve">. </w:t>
      </w:r>
      <w:r w:rsidR="008A3291">
        <w:rPr>
          <w:rFonts w:cs="Arial"/>
          <w:sz w:val="22"/>
          <w:szCs w:val="22"/>
          <w:lang w:val="pl-PL"/>
        </w:rPr>
        <w:t>Mieli też okazję zobaczyć jak działa rampa przeładunkowa HTL 2 z wysuwaną klapą</w:t>
      </w:r>
      <w:r w:rsidR="00BE10BE">
        <w:rPr>
          <w:rFonts w:cs="Arial"/>
          <w:sz w:val="22"/>
          <w:szCs w:val="22"/>
          <w:lang w:val="pl-PL"/>
        </w:rPr>
        <w:t xml:space="preserve"> </w:t>
      </w:r>
      <w:r w:rsidR="008A3291">
        <w:rPr>
          <w:rFonts w:cs="Arial"/>
          <w:sz w:val="22"/>
          <w:szCs w:val="22"/>
          <w:lang w:val="pl-PL"/>
        </w:rPr>
        <w:t>i pneumatycznym uszczelnieni</w:t>
      </w:r>
      <w:r w:rsidR="00B43074">
        <w:rPr>
          <w:rFonts w:cs="Arial"/>
          <w:sz w:val="22"/>
          <w:szCs w:val="22"/>
          <w:lang w:val="pl-PL"/>
        </w:rPr>
        <w:t xml:space="preserve">em DAS-3. </w:t>
      </w:r>
      <w:r w:rsidR="008A3291">
        <w:rPr>
          <w:rFonts w:cs="Arial"/>
          <w:sz w:val="22"/>
          <w:szCs w:val="22"/>
          <w:lang w:val="pl-PL"/>
        </w:rPr>
        <w:t xml:space="preserve"> </w:t>
      </w:r>
    </w:p>
    <w:p w:rsidR="008A3291" w:rsidRDefault="008A3291" w:rsidP="00323D39">
      <w:pPr>
        <w:rPr>
          <w:rFonts w:cs="Arial"/>
          <w:sz w:val="22"/>
          <w:szCs w:val="22"/>
          <w:lang w:val="pl-PL"/>
        </w:rPr>
      </w:pPr>
    </w:p>
    <w:p w:rsidR="00323D39" w:rsidRDefault="00F82663" w:rsidP="00323D39">
      <w:pPr>
        <w:rPr>
          <w:b/>
          <w:sz w:val="22"/>
          <w:szCs w:val="22"/>
          <w:lang w:val="pl-PL"/>
        </w:rPr>
      </w:pPr>
      <w:r w:rsidRPr="00F82663">
        <w:rPr>
          <w:b/>
          <w:sz w:val="22"/>
          <w:szCs w:val="22"/>
          <w:lang w:val="pl-PL"/>
        </w:rPr>
        <w:t xml:space="preserve">Systemy kontroli dostępu </w:t>
      </w:r>
    </w:p>
    <w:p w:rsidR="00F82663" w:rsidRPr="00F82663" w:rsidRDefault="00F82663" w:rsidP="00323D39">
      <w:pPr>
        <w:rPr>
          <w:sz w:val="22"/>
          <w:szCs w:val="22"/>
          <w:lang w:val="pl-PL"/>
        </w:rPr>
      </w:pPr>
      <w:r w:rsidRPr="00F82663">
        <w:rPr>
          <w:sz w:val="22"/>
          <w:szCs w:val="22"/>
          <w:lang w:val="pl-PL"/>
        </w:rPr>
        <w:t xml:space="preserve">Nowością wprowadzoną </w:t>
      </w:r>
      <w:r>
        <w:rPr>
          <w:sz w:val="22"/>
          <w:szCs w:val="22"/>
          <w:lang w:val="pl-PL"/>
        </w:rPr>
        <w:t xml:space="preserve">do oferty firmy </w:t>
      </w:r>
      <w:r w:rsidRPr="00101D05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 są </w:t>
      </w:r>
      <w:r w:rsidR="008E6FC3">
        <w:rPr>
          <w:rFonts w:cs="Arial"/>
          <w:sz w:val="22"/>
          <w:szCs w:val="22"/>
          <w:lang w:val="pl-PL"/>
        </w:rPr>
        <w:t xml:space="preserve">nagrodzone Złotym Medalem MTP </w:t>
      </w:r>
      <w:r>
        <w:rPr>
          <w:rFonts w:cs="Arial"/>
          <w:sz w:val="22"/>
          <w:szCs w:val="22"/>
          <w:lang w:val="pl-PL"/>
        </w:rPr>
        <w:t>systemy kontroli dostęp</w:t>
      </w:r>
      <w:r w:rsidR="008019BD">
        <w:rPr>
          <w:rFonts w:cs="Arial"/>
          <w:sz w:val="22"/>
          <w:szCs w:val="22"/>
          <w:lang w:val="pl-PL"/>
        </w:rPr>
        <w:t>u</w:t>
      </w:r>
      <w:r w:rsidR="00A45B61">
        <w:rPr>
          <w:rFonts w:cs="Arial"/>
          <w:sz w:val="22"/>
          <w:szCs w:val="22"/>
          <w:lang w:val="pl-PL"/>
        </w:rPr>
        <w:t>,</w:t>
      </w:r>
      <w:r w:rsidR="008019BD">
        <w:rPr>
          <w:rFonts w:cs="Arial"/>
          <w:sz w:val="22"/>
          <w:szCs w:val="22"/>
          <w:lang w:val="pl-PL"/>
        </w:rPr>
        <w:t xml:space="preserve"> obejmujące </w:t>
      </w:r>
      <w:r w:rsidR="008E6FC3">
        <w:rPr>
          <w:rFonts w:cs="Arial"/>
          <w:sz w:val="22"/>
          <w:szCs w:val="22"/>
          <w:lang w:val="pl-PL"/>
        </w:rPr>
        <w:t>słupki parkingowe, zapory, szlabany i kolczatki drogowe.</w:t>
      </w:r>
      <w:r w:rsidR="00CA2863">
        <w:rPr>
          <w:rFonts w:cs="Arial"/>
          <w:sz w:val="22"/>
          <w:szCs w:val="22"/>
          <w:lang w:val="pl-PL"/>
        </w:rPr>
        <w:t xml:space="preserve"> Ten nowy asortyment składa się z dwóch linii produktów: Security Line – do ochrony obiektów prywatnych</w:t>
      </w:r>
      <w:r w:rsidR="007B723D">
        <w:rPr>
          <w:rFonts w:cs="Arial"/>
          <w:sz w:val="22"/>
          <w:szCs w:val="22"/>
          <w:lang w:val="pl-PL"/>
        </w:rPr>
        <w:br/>
      </w:r>
      <w:r w:rsidR="00CA2863">
        <w:rPr>
          <w:rFonts w:cs="Arial"/>
          <w:sz w:val="22"/>
          <w:szCs w:val="22"/>
          <w:lang w:val="pl-PL"/>
        </w:rPr>
        <w:t xml:space="preserve">i użyteczności publicznej </w:t>
      </w:r>
      <w:r w:rsidR="00B77082">
        <w:rPr>
          <w:rFonts w:cs="Arial"/>
          <w:sz w:val="22"/>
          <w:szCs w:val="22"/>
          <w:lang w:val="pl-PL"/>
        </w:rPr>
        <w:t xml:space="preserve">oraz High Security do zabezpieczania </w:t>
      </w:r>
      <w:r w:rsidR="007D122F">
        <w:rPr>
          <w:rFonts w:cs="Arial"/>
          <w:sz w:val="22"/>
          <w:szCs w:val="22"/>
          <w:lang w:val="pl-PL"/>
        </w:rPr>
        <w:t>obszarów wymagających najwyższe</w:t>
      </w:r>
      <w:r w:rsidR="00C83457">
        <w:rPr>
          <w:rFonts w:cs="Arial"/>
          <w:sz w:val="22"/>
          <w:szCs w:val="22"/>
          <w:lang w:val="pl-PL"/>
        </w:rPr>
        <w:t>j</w:t>
      </w:r>
      <w:r w:rsidR="007D122F">
        <w:rPr>
          <w:rFonts w:cs="Arial"/>
          <w:sz w:val="22"/>
          <w:szCs w:val="22"/>
          <w:lang w:val="pl-PL"/>
        </w:rPr>
        <w:t xml:space="preserve"> ochrony, takich jak lotniska czy budynki rządowe.</w:t>
      </w:r>
      <w:r w:rsidR="00C83457">
        <w:rPr>
          <w:rFonts w:cs="Arial"/>
          <w:sz w:val="22"/>
          <w:szCs w:val="22"/>
          <w:lang w:val="pl-PL"/>
        </w:rPr>
        <w:t xml:space="preserve"> Na</w:t>
      </w:r>
      <w:r w:rsidR="00CF5B46">
        <w:rPr>
          <w:rFonts w:cs="Arial"/>
          <w:sz w:val="22"/>
          <w:szCs w:val="22"/>
          <w:lang w:val="pl-PL"/>
        </w:rPr>
        <w:t xml:space="preserve"> </w:t>
      </w:r>
      <w:r w:rsidR="00C83457">
        <w:rPr>
          <w:rFonts w:cs="Arial"/>
          <w:sz w:val="22"/>
          <w:szCs w:val="22"/>
          <w:lang w:val="pl-PL"/>
        </w:rPr>
        <w:t xml:space="preserve">stoisku można </w:t>
      </w:r>
      <w:r w:rsidR="00954E2A">
        <w:rPr>
          <w:rFonts w:cs="Arial"/>
          <w:sz w:val="22"/>
          <w:szCs w:val="22"/>
          <w:lang w:val="pl-PL"/>
        </w:rPr>
        <w:t>było</w:t>
      </w:r>
      <w:r w:rsidR="00EC3634">
        <w:rPr>
          <w:rFonts w:cs="Arial"/>
          <w:sz w:val="22"/>
          <w:szCs w:val="22"/>
          <w:lang w:val="pl-PL"/>
        </w:rPr>
        <w:t xml:space="preserve"> zobaczyć</w:t>
      </w:r>
      <w:r w:rsidR="00F93AC1">
        <w:rPr>
          <w:rFonts w:cs="Arial"/>
          <w:sz w:val="22"/>
          <w:szCs w:val="22"/>
          <w:lang w:val="pl-PL"/>
        </w:rPr>
        <w:t xml:space="preserve"> </w:t>
      </w:r>
      <w:r w:rsidR="00C83457">
        <w:rPr>
          <w:rFonts w:cs="Arial"/>
          <w:sz w:val="22"/>
          <w:szCs w:val="22"/>
          <w:lang w:val="pl-PL"/>
        </w:rPr>
        <w:t xml:space="preserve">jak działa słupek </w:t>
      </w:r>
      <w:bookmarkStart w:id="0" w:name="_GoBack"/>
      <w:bookmarkEnd w:id="0"/>
      <w:r w:rsidR="00C83457">
        <w:rPr>
          <w:rFonts w:cs="Arial"/>
          <w:sz w:val="22"/>
          <w:szCs w:val="22"/>
          <w:lang w:val="pl-PL"/>
        </w:rPr>
        <w:t>automatyczny z serii Security Line do ochrony obi</w:t>
      </w:r>
      <w:r w:rsidR="00954E2A">
        <w:rPr>
          <w:rFonts w:cs="Arial"/>
          <w:sz w:val="22"/>
          <w:szCs w:val="22"/>
          <w:lang w:val="pl-PL"/>
        </w:rPr>
        <w:t xml:space="preserve">ektów o dużym nasileniu ruchu – do około 2 tysięcy uruchomień na dobę. </w:t>
      </w:r>
    </w:p>
    <w:p w:rsidR="00D553ED" w:rsidRDefault="00D553ED" w:rsidP="00811641">
      <w:pPr>
        <w:rPr>
          <w:lang w:val="pl-PL"/>
        </w:rPr>
      </w:pPr>
    </w:p>
    <w:p w:rsidR="00356E16" w:rsidRDefault="00356E16" w:rsidP="00811641">
      <w:pPr>
        <w:rPr>
          <w:lang w:val="pl-PL"/>
        </w:rPr>
      </w:pPr>
    </w:p>
    <w:p w:rsidR="00356E16" w:rsidRPr="00356E16" w:rsidRDefault="00356E16" w:rsidP="00811641">
      <w:pPr>
        <w:rPr>
          <w:b/>
          <w:sz w:val="22"/>
          <w:szCs w:val="22"/>
          <w:lang w:val="pl-PL"/>
        </w:rPr>
      </w:pPr>
      <w:r w:rsidRPr="00356E16">
        <w:rPr>
          <w:b/>
          <w:sz w:val="22"/>
          <w:szCs w:val="22"/>
          <w:lang w:val="pl-PL"/>
        </w:rPr>
        <w:t>Fot. 2, 3</w:t>
      </w:r>
    </w:p>
    <w:p w:rsidR="00356E16" w:rsidRDefault="00356E16" w:rsidP="00811641">
      <w:pPr>
        <w:rPr>
          <w:lang w:val="pl-PL"/>
        </w:rPr>
      </w:pPr>
      <w:r>
        <w:rPr>
          <w:noProof/>
          <w:lang w:val="pl-PL" w:eastAsia="pl-PL"/>
        </w:rPr>
        <w:drawing>
          <wp:inline distT="0" distB="0" distL="0" distR="0" wp14:anchorId="06BE717A" wp14:editId="53140E44">
            <wp:extent cx="1590675" cy="1371852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127" cy="137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 </w:t>
      </w:r>
      <w:r>
        <w:rPr>
          <w:noProof/>
          <w:lang w:val="pl-PL" w:eastAsia="pl-PL"/>
        </w:rPr>
        <w:drawing>
          <wp:inline distT="0" distB="0" distL="0" distR="0" wp14:anchorId="70D217F1" wp14:editId="46ED6665">
            <wp:extent cx="1800225" cy="139065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</w:t>
      </w:r>
    </w:p>
    <w:p w:rsidR="00356E16" w:rsidRDefault="00356E16" w:rsidP="00356E16">
      <w:pPr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Podczas ceremonii otwarcia targów </w:t>
      </w:r>
      <w:proofErr w:type="spellStart"/>
      <w:r>
        <w:rPr>
          <w:rFonts w:cs="Arial"/>
          <w:sz w:val="22"/>
          <w:szCs w:val="22"/>
          <w:lang w:val="pl-PL"/>
        </w:rPr>
        <w:t>B</w:t>
      </w:r>
      <w:r w:rsidR="007F347A">
        <w:rPr>
          <w:rFonts w:cs="Arial"/>
          <w:sz w:val="22"/>
          <w:szCs w:val="22"/>
          <w:lang w:val="pl-PL"/>
        </w:rPr>
        <w:t>udma</w:t>
      </w:r>
      <w:proofErr w:type="spellEnd"/>
      <w:r>
        <w:rPr>
          <w:rFonts w:cs="Arial"/>
          <w:sz w:val="22"/>
          <w:szCs w:val="22"/>
          <w:lang w:val="pl-PL"/>
        </w:rPr>
        <w:t xml:space="preserve"> 2018 Złote Medale MTP dla czterech </w:t>
      </w:r>
      <w:r w:rsidR="00EC3634">
        <w:rPr>
          <w:rFonts w:cs="Arial"/>
          <w:sz w:val="22"/>
          <w:szCs w:val="22"/>
          <w:lang w:val="pl-PL"/>
        </w:rPr>
        <w:t xml:space="preserve">produktów </w:t>
      </w:r>
      <w:r>
        <w:rPr>
          <w:rFonts w:cs="Arial"/>
          <w:sz w:val="22"/>
          <w:szCs w:val="22"/>
          <w:lang w:val="pl-PL"/>
        </w:rPr>
        <w:t xml:space="preserve">firmy </w:t>
      </w:r>
      <w:r w:rsidRPr="003F7E3D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 odebrali Prezes Krzysztof Horała oraz Dyrektor Sprzedaży Produktów Obiektowych Dariusz Potrzebski.</w:t>
      </w:r>
    </w:p>
    <w:p w:rsidR="00356E16" w:rsidRDefault="00356E16" w:rsidP="00811641">
      <w:pPr>
        <w:rPr>
          <w:lang w:val="pl-PL"/>
        </w:rPr>
      </w:pPr>
    </w:p>
    <w:p w:rsidR="00356E16" w:rsidRPr="00356E16" w:rsidRDefault="00356E16" w:rsidP="00811641">
      <w:pPr>
        <w:rPr>
          <w:b/>
          <w:sz w:val="22"/>
          <w:szCs w:val="22"/>
          <w:lang w:val="pl-PL"/>
        </w:rPr>
      </w:pPr>
      <w:r w:rsidRPr="00356E16">
        <w:rPr>
          <w:b/>
          <w:sz w:val="22"/>
          <w:szCs w:val="22"/>
          <w:lang w:val="pl-PL"/>
        </w:rPr>
        <w:t xml:space="preserve">Fot. </w:t>
      </w:r>
      <w:r w:rsidR="00474B3F">
        <w:rPr>
          <w:b/>
          <w:sz w:val="22"/>
          <w:szCs w:val="22"/>
          <w:lang w:val="pl-PL"/>
        </w:rPr>
        <w:t>4</w:t>
      </w:r>
    </w:p>
    <w:p w:rsidR="00356E16" w:rsidRDefault="00356E16" w:rsidP="00811641">
      <w:pPr>
        <w:rPr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1143000" cy="1800225"/>
            <wp:effectExtent l="0" t="0" r="0" b="952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pl-PL"/>
        </w:rPr>
        <w:t xml:space="preserve">  </w:t>
      </w:r>
    </w:p>
    <w:p w:rsidR="00474B3F" w:rsidRDefault="00356E16" w:rsidP="00811641">
      <w:pPr>
        <w:rPr>
          <w:sz w:val="22"/>
          <w:szCs w:val="22"/>
          <w:lang w:val="pl-PL"/>
        </w:rPr>
      </w:pPr>
      <w:r w:rsidRPr="00356E16">
        <w:rPr>
          <w:sz w:val="22"/>
          <w:szCs w:val="22"/>
          <w:lang w:val="pl-PL"/>
        </w:rPr>
        <w:t xml:space="preserve">Nagrodzona </w:t>
      </w:r>
      <w:r>
        <w:rPr>
          <w:sz w:val="22"/>
          <w:szCs w:val="22"/>
          <w:lang w:val="pl-PL"/>
        </w:rPr>
        <w:t xml:space="preserve">Złotym Medalem MTP </w:t>
      </w:r>
      <w:r w:rsidR="000E21B0">
        <w:rPr>
          <w:sz w:val="22"/>
          <w:szCs w:val="22"/>
          <w:lang w:val="pl-PL"/>
        </w:rPr>
        <w:t xml:space="preserve">targów </w:t>
      </w:r>
      <w:proofErr w:type="spellStart"/>
      <w:r w:rsidR="000E21B0">
        <w:rPr>
          <w:sz w:val="22"/>
          <w:szCs w:val="22"/>
          <w:lang w:val="pl-PL"/>
        </w:rPr>
        <w:t>Budma</w:t>
      </w:r>
      <w:proofErr w:type="spellEnd"/>
      <w:r w:rsidR="000E21B0">
        <w:rPr>
          <w:sz w:val="22"/>
          <w:szCs w:val="22"/>
          <w:lang w:val="pl-PL"/>
        </w:rPr>
        <w:t xml:space="preserve"> 2018 </w:t>
      </w:r>
      <w:r>
        <w:rPr>
          <w:sz w:val="22"/>
          <w:szCs w:val="22"/>
          <w:lang w:val="pl-PL"/>
        </w:rPr>
        <w:t xml:space="preserve">brama rolowana </w:t>
      </w:r>
      <w:proofErr w:type="spellStart"/>
      <w:r>
        <w:rPr>
          <w:sz w:val="22"/>
          <w:szCs w:val="22"/>
          <w:lang w:val="pl-PL"/>
        </w:rPr>
        <w:t>Decotherm</w:t>
      </w:r>
      <w:proofErr w:type="spellEnd"/>
      <w:r>
        <w:rPr>
          <w:sz w:val="22"/>
          <w:szCs w:val="22"/>
          <w:lang w:val="pl-PL"/>
        </w:rPr>
        <w:t xml:space="preserve"> SB może być stosowana zarówno jako brama automatyczna, jak i obsługiwana ręcznie</w:t>
      </w:r>
      <w:r w:rsidR="003C4766">
        <w:rPr>
          <w:sz w:val="22"/>
          <w:szCs w:val="22"/>
          <w:lang w:val="pl-PL"/>
        </w:rPr>
        <w:t>.</w:t>
      </w:r>
    </w:p>
    <w:p w:rsidR="00A21CDF" w:rsidRDefault="00A21CDF" w:rsidP="00811641">
      <w:pPr>
        <w:rPr>
          <w:b/>
          <w:sz w:val="22"/>
          <w:szCs w:val="22"/>
          <w:lang w:val="pl-PL"/>
        </w:rPr>
      </w:pPr>
    </w:p>
    <w:p w:rsidR="00A21CDF" w:rsidRDefault="00A21CDF" w:rsidP="00811641">
      <w:pPr>
        <w:rPr>
          <w:b/>
          <w:sz w:val="22"/>
          <w:szCs w:val="22"/>
          <w:lang w:val="pl-PL"/>
        </w:rPr>
      </w:pPr>
    </w:p>
    <w:p w:rsidR="00A21CDF" w:rsidRDefault="00A21CDF" w:rsidP="00811641">
      <w:pPr>
        <w:rPr>
          <w:b/>
          <w:sz w:val="22"/>
          <w:szCs w:val="22"/>
          <w:lang w:val="pl-PL"/>
        </w:rPr>
      </w:pPr>
    </w:p>
    <w:p w:rsidR="00474B3F" w:rsidRPr="00474B3F" w:rsidRDefault="00474B3F" w:rsidP="00811641">
      <w:pPr>
        <w:rPr>
          <w:b/>
          <w:sz w:val="22"/>
          <w:szCs w:val="22"/>
          <w:lang w:val="pl-PL"/>
        </w:rPr>
      </w:pPr>
      <w:r w:rsidRPr="00474B3F">
        <w:rPr>
          <w:b/>
          <w:sz w:val="22"/>
          <w:szCs w:val="22"/>
          <w:lang w:val="pl-PL"/>
        </w:rPr>
        <w:t>Fot. 5</w:t>
      </w:r>
      <w:r w:rsidR="00687E44">
        <w:rPr>
          <w:b/>
          <w:sz w:val="22"/>
          <w:szCs w:val="22"/>
          <w:lang w:val="pl-PL"/>
        </w:rPr>
        <w:t>, 6</w:t>
      </w:r>
    </w:p>
    <w:p w:rsidR="00356E16" w:rsidRDefault="00474B3F" w:rsidP="00811641">
      <w:pPr>
        <w:rPr>
          <w:sz w:val="22"/>
          <w:szCs w:val="22"/>
          <w:lang w:val="pl-PL"/>
        </w:rPr>
      </w:pPr>
      <w:r>
        <w:rPr>
          <w:noProof/>
          <w:lang w:val="pl-PL" w:eastAsia="pl-PL"/>
        </w:rPr>
        <w:drawing>
          <wp:inline distT="0" distB="0" distL="0" distR="0">
            <wp:extent cx="1200150" cy="1800225"/>
            <wp:effectExtent l="0" t="0" r="0" b="9525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pl-PL"/>
        </w:rPr>
        <w:t xml:space="preserve"> </w:t>
      </w:r>
      <w:r w:rsidR="00356E16">
        <w:rPr>
          <w:sz w:val="22"/>
          <w:szCs w:val="22"/>
          <w:lang w:val="pl-PL"/>
        </w:rPr>
        <w:t xml:space="preserve"> </w:t>
      </w:r>
      <w:r>
        <w:rPr>
          <w:noProof/>
          <w:lang w:val="pl-PL" w:eastAsia="pl-PL"/>
        </w:rPr>
        <w:drawing>
          <wp:inline distT="0" distB="0" distL="0" distR="0">
            <wp:extent cx="1257300" cy="180022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B6D" w:rsidRDefault="005A0B6D" w:rsidP="00811641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Na stoisku </w:t>
      </w:r>
      <w:r w:rsidR="00EC3634">
        <w:rPr>
          <w:sz w:val="22"/>
          <w:szCs w:val="22"/>
          <w:lang w:val="pl-PL"/>
        </w:rPr>
        <w:t xml:space="preserve">firmy </w:t>
      </w:r>
      <w:r w:rsidRPr="003F7E3D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 można było zobaczyć jak działa słupek automatyczny do ochrony obiektów o dużym nasileniu ruchu. To jeden z elementów systemów kontroli dostępu, które nagrodzone zostały Złotym Medalem MTP</w:t>
      </w:r>
      <w:r w:rsidR="00CB3690">
        <w:rPr>
          <w:rFonts w:cs="Arial"/>
          <w:sz w:val="22"/>
          <w:szCs w:val="22"/>
          <w:lang w:val="pl-PL"/>
        </w:rPr>
        <w:t>.</w:t>
      </w:r>
      <w:r>
        <w:rPr>
          <w:rFonts w:cs="Arial"/>
          <w:sz w:val="22"/>
          <w:szCs w:val="22"/>
          <w:lang w:val="pl-PL"/>
        </w:rPr>
        <w:t xml:space="preserve"> </w:t>
      </w:r>
    </w:p>
    <w:p w:rsidR="00687E44" w:rsidRDefault="00687E44" w:rsidP="00811641">
      <w:pPr>
        <w:rPr>
          <w:sz w:val="22"/>
          <w:szCs w:val="22"/>
          <w:lang w:val="pl-PL"/>
        </w:rPr>
      </w:pPr>
    </w:p>
    <w:p w:rsidR="00474B3F" w:rsidRDefault="00474B3F" w:rsidP="00811641">
      <w:pPr>
        <w:rPr>
          <w:sz w:val="22"/>
          <w:szCs w:val="22"/>
          <w:lang w:val="pl-PL"/>
        </w:rPr>
      </w:pPr>
    </w:p>
    <w:p w:rsidR="00474B3F" w:rsidRPr="00356E16" w:rsidRDefault="00474B3F" w:rsidP="00811641">
      <w:pPr>
        <w:rPr>
          <w:sz w:val="22"/>
          <w:szCs w:val="22"/>
          <w:lang w:val="pl-PL"/>
        </w:rPr>
      </w:pPr>
    </w:p>
    <w:sectPr w:rsidR="00474B3F" w:rsidRPr="00356E16" w:rsidSect="007D55C7">
      <w:headerReference w:type="default" r:id="rId14"/>
      <w:footerReference w:type="default" r:id="rId15"/>
      <w:type w:val="continuous"/>
      <w:pgSz w:w="11906" w:h="16838" w:code="9"/>
      <w:pgMar w:top="1702" w:right="4251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D2D" w:rsidRDefault="00085D2D">
      <w:r>
        <w:separator/>
      </w:r>
    </w:p>
  </w:endnote>
  <w:endnote w:type="continuationSeparator" w:id="0">
    <w:p w:rsidR="00085D2D" w:rsidRDefault="0008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Pr="00460C7C" w:rsidRDefault="00D0735F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>Hörma</w:t>
    </w:r>
    <w:r w:rsidR="00A81267">
      <w:rPr>
        <w:i/>
        <w:snapToGrid w:val="0"/>
        <w:sz w:val="20"/>
        <w:lang w:val="pl-PL"/>
      </w:rPr>
      <w:t xml:space="preserve">nn </w:t>
    </w:r>
    <w:r w:rsidR="00BC37A0">
      <w:rPr>
        <w:i/>
        <w:snapToGrid w:val="0"/>
        <w:sz w:val="20"/>
        <w:lang w:val="pl-PL"/>
      </w:rPr>
      <w:t>Polska / Tekst P</w:t>
    </w:r>
    <w:r w:rsidR="007041F2">
      <w:rPr>
        <w:i/>
        <w:snapToGrid w:val="0"/>
        <w:sz w:val="20"/>
        <w:lang w:val="pl-PL"/>
      </w:rPr>
      <w:t>EM_</w:t>
    </w:r>
    <w:r w:rsidR="0035415B">
      <w:rPr>
        <w:i/>
        <w:snapToGrid w:val="0"/>
        <w:sz w:val="20"/>
        <w:lang w:val="pl-PL"/>
      </w:rPr>
      <w:t>6</w:t>
    </w:r>
    <w:r w:rsidR="006F7A92">
      <w:rPr>
        <w:i/>
        <w:snapToGrid w:val="0"/>
        <w:sz w:val="20"/>
        <w:lang w:val="pl-PL"/>
      </w:rPr>
      <w:t>/</w:t>
    </w:r>
    <w:r w:rsidR="007041F2">
      <w:rPr>
        <w:i/>
        <w:snapToGrid w:val="0"/>
        <w:sz w:val="20"/>
        <w:lang w:val="pl-PL"/>
      </w:rPr>
      <w:t>20</w:t>
    </w:r>
    <w:r w:rsidR="006F7A92">
      <w:rPr>
        <w:i/>
        <w:snapToGrid w:val="0"/>
        <w:sz w:val="20"/>
        <w:lang w:val="pl-PL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D2D" w:rsidRDefault="00085D2D">
      <w:r>
        <w:separator/>
      </w:r>
    </w:p>
  </w:footnote>
  <w:footnote w:type="continuationSeparator" w:id="0">
    <w:p w:rsidR="00085D2D" w:rsidRDefault="00085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8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4066540</wp:posOffset>
          </wp:positionH>
          <wp:positionV relativeFrom="paragraph">
            <wp:posOffset>13970</wp:posOffset>
          </wp:positionV>
          <wp:extent cx="1746250" cy="373380"/>
          <wp:effectExtent l="0" t="0" r="6350" b="7620"/>
          <wp:wrapThrough wrapText="bothSides">
            <wp:wrapPolygon edited="0">
              <wp:start x="0" y="0"/>
              <wp:lineTo x="0" y="20939"/>
              <wp:lineTo x="21443" y="20939"/>
              <wp:lineTo x="21443" y="0"/>
              <wp:lineTo x="0" y="0"/>
            </wp:wrapPolygon>
          </wp:wrapThrough>
          <wp:docPr id="30" name="Obraz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samo Hormann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73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3402"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3422572" cy="398145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5087">
                        <a:off x="0" y="0"/>
                        <a:ext cx="3422572" cy="3981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E33402" w:rsidRPr="00602BF6" w:rsidRDefault="00E33402" w:rsidP="00602BF6">
                          <w:pPr>
                            <w:pStyle w:val="NormalnyWeb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602BF6">
                            <w:rPr>
                              <w:rFonts w:ascii="Arial Black" w:hAnsi="Arial Black"/>
                              <w:color w:val="C0C0C0"/>
                              <w:sz w:val="32"/>
                              <w:szCs w:val="32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left:0;text-align:left;margin-left:0;margin-top:13.45pt;width:269.5pt;height:31.3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" filled="f" stroked="f">
              <v:stroke joinstyle="round"/>
              <o:lock v:ext="edit" shapetype="t"/>
              <v:textbox>
                <w:txbxContent>
                  <w:p w:rsidR="00E33402" w:rsidRPr="00602BF6" w:rsidRDefault="00E33402" w:rsidP="00602BF6">
                    <w:pPr>
                      <w:pStyle w:val="NormalnyWeb"/>
                      <w:spacing w:before="0" w:beforeAutospacing="0" w:after="0" w:afterAutospacing="0"/>
                      <w:rPr>
                        <w:sz w:val="32"/>
                        <w:szCs w:val="32"/>
                      </w:rPr>
                    </w:pPr>
                    <w:r w:rsidRPr="00602BF6">
                      <w:rPr>
                        <w:rFonts w:ascii="Arial Black" w:hAnsi="Arial Black"/>
                        <w:color w:val="C0C0C0"/>
                        <w:sz w:val="32"/>
                        <w:szCs w:val="32"/>
                      </w:rPr>
                      <w:t>Informacje prasowe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C61EA" w:rsidRDefault="00FC61EA" w:rsidP="00602BF6">
    <w:pPr>
      <w:jc w:val="right"/>
      <w:rPr>
        <w:rFonts w:ascii="Futura XBlk BT" w:hAnsi="Futura XBlk BT" w:cs="Tahoma"/>
        <w:b/>
        <w:bCs/>
        <w:color w:val="C0C0C0"/>
        <w:sz w:val="60"/>
      </w:rPr>
    </w:pPr>
    <w:r w:rsidRPr="00FC61EA"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>
              <wp:simplePos x="0" y="0"/>
              <wp:positionH relativeFrom="column">
                <wp:posOffset>3979725</wp:posOffset>
              </wp:positionH>
              <wp:positionV relativeFrom="paragraph">
                <wp:posOffset>196527</wp:posOffset>
              </wp:positionV>
              <wp:extent cx="2360930" cy="1404620"/>
              <wp:effectExtent l="0" t="0" r="254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C61EA" w:rsidRPr="00FC61EA" w:rsidRDefault="00FC61EA">
                          <w:pPr>
                            <w:rPr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Pole tekstowe 2" o:spid="_x0000_s1027" type="#_x0000_t202" style="position:absolute;left:0;text-align:left;margin-left:313.35pt;margin-top:15.45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" stroked="f">
              <v:textbox style="mso-fit-shape-to-text:t">
                <w:txbxContent>
                  <w:p w:rsidR="00FC61EA" w:rsidRPr="00FC61EA" w:rsidRDefault="00FC61EA">
                    <w:pPr>
                      <w:rPr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8C22F2"/>
    <w:multiLevelType w:val="hybridMultilevel"/>
    <w:tmpl w:val="1FB609C2"/>
    <w:lvl w:ilvl="0" w:tplc="994A3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11"/>
  </w:num>
  <w:num w:numId="7">
    <w:abstractNumId w:val="12"/>
  </w:num>
  <w:num w:numId="8">
    <w:abstractNumId w:val="9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65A"/>
    <w:rsid w:val="00000C1C"/>
    <w:rsid w:val="00002079"/>
    <w:rsid w:val="000031B1"/>
    <w:rsid w:val="00015BD7"/>
    <w:rsid w:val="00023F6B"/>
    <w:rsid w:val="000255AB"/>
    <w:rsid w:val="000308FE"/>
    <w:rsid w:val="000321F0"/>
    <w:rsid w:val="0004294E"/>
    <w:rsid w:val="00046012"/>
    <w:rsid w:val="00050246"/>
    <w:rsid w:val="00050591"/>
    <w:rsid w:val="00055037"/>
    <w:rsid w:val="00055496"/>
    <w:rsid w:val="000557EA"/>
    <w:rsid w:val="00055DF8"/>
    <w:rsid w:val="0006338E"/>
    <w:rsid w:val="000638BA"/>
    <w:rsid w:val="0006601B"/>
    <w:rsid w:val="000744B4"/>
    <w:rsid w:val="00076BEA"/>
    <w:rsid w:val="00076C16"/>
    <w:rsid w:val="00077F5B"/>
    <w:rsid w:val="000850FE"/>
    <w:rsid w:val="00085D2D"/>
    <w:rsid w:val="00092EB2"/>
    <w:rsid w:val="00093E4B"/>
    <w:rsid w:val="000962AB"/>
    <w:rsid w:val="000975B5"/>
    <w:rsid w:val="0009761A"/>
    <w:rsid w:val="000B29DC"/>
    <w:rsid w:val="000C0804"/>
    <w:rsid w:val="000C08C9"/>
    <w:rsid w:val="000C48C1"/>
    <w:rsid w:val="000D0362"/>
    <w:rsid w:val="000D48A5"/>
    <w:rsid w:val="000D6566"/>
    <w:rsid w:val="000D7F01"/>
    <w:rsid w:val="000E058F"/>
    <w:rsid w:val="000E21B0"/>
    <w:rsid w:val="000E55A6"/>
    <w:rsid w:val="000F52E8"/>
    <w:rsid w:val="000F6833"/>
    <w:rsid w:val="000F73F5"/>
    <w:rsid w:val="00100171"/>
    <w:rsid w:val="001010B9"/>
    <w:rsid w:val="00101D05"/>
    <w:rsid w:val="00104119"/>
    <w:rsid w:val="00105113"/>
    <w:rsid w:val="0010563E"/>
    <w:rsid w:val="00110BAB"/>
    <w:rsid w:val="00112FD7"/>
    <w:rsid w:val="00120BBA"/>
    <w:rsid w:val="00121A96"/>
    <w:rsid w:val="00121F0D"/>
    <w:rsid w:val="00123F80"/>
    <w:rsid w:val="00124C3B"/>
    <w:rsid w:val="00133F61"/>
    <w:rsid w:val="00140429"/>
    <w:rsid w:val="00146052"/>
    <w:rsid w:val="00151F53"/>
    <w:rsid w:val="001548EC"/>
    <w:rsid w:val="00156E2C"/>
    <w:rsid w:val="00165EBD"/>
    <w:rsid w:val="00166CA1"/>
    <w:rsid w:val="00167230"/>
    <w:rsid w:val="001702CC"/>
    <w:rsid w:val="001719AE"/>
    <w:rsid w:val="001720F5"/>
    <w:rsid w:val="001775C3"/>
    <w:rsid w:val="0018275F"/>
    <w:rsid w:val="0018298E"/>
    <w:rsid w:val="00194BFF"/>
    <w:rsid w:val="00197783"/>
    <w:rsid w:val="00197923"/>
    <w:rsid w:val="001A66C3"/>
    <w:rsid w:val="001B1018"/>
    <w:rsid w:val="001C3EC5"/>
    <w:rsid w:val="001C5C3D"/>
    <w:rsid w:val="001D00B8"/>
    <w:rsid w:val="001D06C4"/>
    <w:rsid w:val="001D0822"/>
    <w:rsid w:val="001D1471"/>
    <w:rsid w:val="001D4331"/>
    <w:rsid w:val="001D6B2D"/>
    <w:rsid w:val="001D7B0B"/>
    <w:rsid w:val="001E0393"/>
    <w:rsid w:val="001E0873"/>
    <w:rsid w:val="001E111D"/>
    <w:rsid w:val="001E5774"/>
    <w:rsid w:val="001E5F5D"/>
    <w:rsid w:val="001E6A3A"/>
    <w:rsid w:val="001E7A1B"/>
    <w:rsid w:val="001F06E3"/>
    <w:rsid w:val="001F199B"/>
    <w:rsid w:val="001F1D5A"/>
    <w:rsid w:val="001F2898"/>
    <w:rsid w:val="001F2A4B"/>
    <w:rsid w:val="001F2A84"/>
    <w:rsid w:val="001F629C"/>
    <w:rsid w:val="00205435"/>
    <w:rsid w:val="00211FA1"/>
    <w:rsid w:val="00212679"/>
    <w:rsid w:val="002137BC"/>
    <w:rsid w:val="0021749B"/>
    <w:rsid w:val="00217724"/>
    <w:rsid w:val="00220511"/>
    <w:rsid w:val="00222950"/>
    <w:rsid w:val="002230E8"/>
    <w:rsid w:val="002242BF"/>
    <w:rsid w:val="00226C6D"/>
    <w:rsid w:val="002302FB"/>
    <w:rsid w:val="00233081"/>
    <w:rsid w:val="00234692"/>
    <w:rsid w:val="00234AE7"/>
    <w:rsid w:val="00235A91"/>
    <w:rsid w:val="00240F61"/>
    <w:rsid w:val="002435BF"/>
    <w:rsid w:val="00243D75"/>
    <w:rsid w:val="0024468D"/>
    <w:rsid w:val="00250D7E"/>
    <w:rsid w:val="00253EC8"/>
    <w:rsid w:val="00255269"/>
    <w:rsid w:val="00255D1E"/>
    <w:rsid w:val="0026119D"/>
    <w:rsid w:val="002617AB"/>
    <w:rsid w:val="0026254D"/>
    <w:rsid w:val="00263474"/>
    <w:rsid w:val="00270EE4"/>
    <w:rsid w:val="00272234"/>
    <w:rsid w:val="00273FD0"/>
    <w:rsid w:val="0027459D"/>
    <w:rsid w:val="00280760"/>
    <w:rsid w:val="0028769A"/>
    <w:rsid w:val="002A23EB"/>
    <w:rsid w:val="002A2D8E"/>
    <w:rsid w:val="002A312D"/>
    <w:rsid w:val="002A456D"/>
    <w:rsid w:val="002B00E5"/>
    <w:rsid w:val="002B20CF"/>
    <w:rsid w:val="002B2657"/>
    <w:rsid w:val="002B735D"/>
    <w:rsid w:val="002C4452"/>
    <w:rsid w:val="002C619C"/>
    <w:rsid w:val="002D11FB"/>
    <w:rsid w:val="002D31C7"/>
    <w:rsid w:val="002E102E"/>
    <w:rsid w:val="002E6576"/>
    <w:rsid w:val="00301743"/>
    <w:rsid w:val="00303D11"/>
    <w:rsid w:val="00304F03"/>
    <w:rsid w:val="00306052"/>
    <w:rsid w:val="00310923"/>
    <w:rsid w:val="00313377"/>
    <w:rsid w:val="00314B2B"/>
    <w:rsid w:val="00315305"/>
    <w:rsid w:val="00322419"/>
    <w:rsid w:val="00323D39"/>
    <w:rsid w:val="00323EEE"/>
    <w:rsid w:val="0032486F"/>
    <w:rsid w:val="00330F1D"/>
    <w:rsid w:val="0033160A"/>
    <w:rsid w:val="00332299"/>
    <w:rsid w:val="003356ED"/>
    <w:rsid w:val="0033772F"/>
    <w:rsid w:val="00344D03"/>
    <w:rsid w:val="00345109"/>
    <w:rsid w:val="00347F80"/>
    <w:rsid w:val="00353B40"/>
    <w:rsid w:val="0035415B"/>
    <w:rsid w:val="00355856"/>
    <w:rsid w:val="00356DC6"/>
    <w:rsid w:val="00356E16"/>
    <w:rsid w:val="00357DD7"/>
    <w:rsid w:val="0036071A"/>
    <w:rsid w:val="003631DB"/>
    <w:rsid w:val="00364749"/>
    <w:rsid w:val="00365969"/>
    <w:rsid w:val="0036637D"/>
    <w:rsid w:val="003745BC"/>
    <w:rsid w:val="00374BE7"/>
    <w:rsid w:val="003761A6"/>
    <w:rsid w:val="00381984"/>
    <w:rsid w:val="00390471"/>
    <w:rsid w:val="00392A05"/>
    <w:rsid w:val="003930C2"/>
    <w:rsid w:val="003939B1"/>
    <w:rsid w:val="003951B4"/>
    <w:rsid w:val="0039626E"/>
    <w:rsid w:val="00396892"/>
    <w:rsid w:val="00396903"/>
    <w:rsid w:val="003A2998"/>
    <w:rsid w:val="003A6354"/>
    <w:rsid w:val="003B0BEE"/>
    <w:rsid w:val="003B35F1"/>
    <w:rsid w:val="003B77C5"/>
    <w:rsid w:val="003B7C9E"/>
    <w:rsid w:val="003C3F88"/>
    <w:rsid w:val="003C404E"/>
    <w:rsid w:val="003C4766"/>
    <w:rsid w:val="003C75FC"/>
    <w:rsid w:val="003D0532"/>
    <w:rsid w:val="003D339B"/>
    <w:rsid w:val="003D6139"/>
    <w:rsid w:val="003D7721"/>
    <w:rsid w:val="003F783E"/>
    <w:rsid w:val="003F7B32"/>
    <w:rsid w:val="00402584"/>
    <w:rsid w:val="0040282E"/>
    <w:rsid w:val="00403011"/>
    <w:rsid w:val="00403FF0"/>
    <w:rsid w:val="00404C86"/>
    <w:rsid w:val="004072A3"/>
    <w:rsid w:val="0041393A"/>
    <w:rsid w:val="00420477"/>
    <w:rsid w:val="00421A1D"/>
    <w:rsid w:val="00431ABD"/>
    <w:rsid w:val="00434FCE"/>
    <w:rsid w:val="00442A9F"/>
    <w:rsid w:val="00443A44"/>
    <w:rsid w:val="00444A12"/>
    <w:rsid w:val="0045035A"/>
    <w:rsid w:val="004531D9"/>
    <w:rsid w:val="004533D5"/>
    <w:rsid w:val="00453833"/>
    <w:rsid w:val="004550AA"/>
    <w:rsid w:val="0045621E"/>
    <w:rsid w:val="004575DC"/>
    <w:rsid w:val="00460C7C"/>
    <w:rsid w:val="00461CC1"/>
    <w:rsid w:val="00463FE5"/>
    <w:rsid w:val="004657B5"/>
    <w:rsid w:val="00467939"/>
    <w:rsid w:val="00471CE0"/>
    <w:rsid w:val="00473544"/>
    <w:rsid w:val="00474B3F"/>
    <w:rsid w:val="004759A9"/>
    <w:rsid w:val="004760EA"/>
    <w:rsid w:val="00476D96"/>
    <w:rsid w:val="00480EB8"/>
    <w:rsid w:val="004821E2"/>
    <w:rsid w:val="004867F1"/>
    <w:rsid w:val="00486A9A"/>
    <w:rsid w:val="004872C1"/>
    <w:rsid w:val="00487833"/>
    <w:rsid w:val="004943DC"/>
    <w:rsid w:val="004A43B2"/>
    <w:rsid w:val="004B6F3E"/>
    <w:rsid w:val="004C0D42"/>
    <w:rsid w:val="004C3054"/>
    <w:rsid w:val="004C3DC1"/>
    <w:rsid w:val="004C7F2D"/>
    <w:rsid w:val="004D066D"/>
    <w:rsid w:val="004D1715"/>
    <w:rsid w:val="004D184B"/>
    <w:rsid w:val="004D1FE5"/>
    <w:rsid w:val="004D444B"/>
    <w:rsid w:val="004D532F"/>
    <w:rsid w:val="004E2641"/>
    <w:rsid w:val="004E311E"/>
    <w:rsid w:val="004E4E0D"/>
    <w:rsid w:val="004E7FEF"/>
    <w:rsid w:val="004F154A"/>
    <w:rsid w:val="004F206B"/>
    <w:rsid w:val="004F3FD5"/>
    <w:rsid w:val="00501325"/>
    <w:rsid w:val="005016A0"/>
    <w:rsid w:val="00502E4C"/>
    <w:rsid w:val="00503E28"/>
    <w:rsid w:val="00504241"/>
    <w:rsid w:val="00505063"/>
    <w:rsid w:val="00512A92"/>
    <w:rsid w:val="005179DB"/>
    <w:rsid w:val="00520535"/>
    <w:rsid w:val="00525087"/>
    <w:rsid w:val="005262A5"/>
    <w:rsid w:val="00527C3F"/>
    <w:rsid w:val="005303D5"/>
    <w:rsid w:val="00531B6F"/>
    <w:rsid w:val="005320A4"/>
    <w:rsid w:val="0053592A"/>
    <w:rsid w:val="00536C48"/>
    <w:rsid w:val="00537126"/>
    <w:rsid w:val="0054157E"/>
    <w:rsid w:val="00541817"/>
    <w:rsid w:val="005448F1"/>
    <w:rsid w:val="00545482"/>
    <w:rsid w:val="00546F7D"/>
    <w:rsid w:val="00547869"/>
    <w:rsid w:val="005503D1"/>
    <w:rsid w:val="00554BAD"/>
    <w:rsid w:val="005557D0"/>
    <w:rsid w:val="00562C6F"/>
    <w:rsid w:val="0056326C"/>
    <w:rsid w:val="005638C7"/>
    <w:rsid w:val="00565ED7"/>
    <w:rsid w:val="005677D2"/>
    <w:rsid w:val="00567CCE"/>
    <w:rsid w:val="005719BB"/>
    <w:rsid w:val="005730D7"/>
    <w:rsid w:val="005732DD"/>
    <w:rsid w:val="00574719"/>
    <w:rsid w:val="00577449"/>
    <w:rsid w:val="00584C22"/>
    <w:rsid w:val="0058555A"/>
    <w:rsid w:val="00586B90"/>
    <w:rsid w:val="00594EEF"/>
    <w:rsid w:val="005A0B6D"/>
    <w:rsid w:val="005A1169"/>
    <w:rsid w:val="005A15D2"/>
    <w:rsid w:val="005A39F9"/>
    <w:rsid w:val="005A4801"/>
    <w:rsid w:val="005A5A0E"/>
    <w:rsid w:val="005A6FFA"/>
    <w:rsid w:val="005B77A1"/>
    <w:rsid w:val="005B7BD8"/>
    <w:rsid w:val="005C603B"/>
    <w:rsid w:val="005C68CB"/>
    <w:rsid w:val="005C699F"/>
    <w:rsid w:val="005C711F"/>
    <w:rsid w:val="005D06BB"/>
    <w:rsid w:val="005D14B2"/>
    <w:rsid w:val="005D1540"/>
    <w:rsid w:val="005D1FFB"/>
    <w:rsid w:val="005D2365"/>
    <w:rsid w:val="005D429A"/>
    <w:rsid w:val="005D5D24"/>
    <w:rsid w:val="005D65EF"/>
    <w:rsid w:val="005E29DB"/>
    <w:rsid w:val="005E4731"/>
    <w:rsid w:val="005E5BA6"/>
    <w:rsid w:val="005E5C5C"/>
    <w:rsid w:val="005F20CD"/>
    <w:rsid w:val="005F242F"/>
    <w:rsid w:val="005F2BDE"/>
    <w:rsid w:val="005F306B"/>
    <w:rsid w:val="005F442E"/>
    <w:rsid w:val="005F6056"/>
    <w:rsid w:val="005F70C9"/>
    <w:rsid w:val="00600D79"/>
    <w:rsid w:val="006021FB"/>
    <w:rsid w:val="00602BF6"/>
    <w:rsid w:val="00606DFA"/>
    <w:rsid w:val="00615DB7"/>
    <w:rsid w:val="006243D6"/>
    <w:rsid w:val="00624477"/>
    <w:rsid w:val="006264A3"/>
    <w:rsid w:val="00627527"/>
    <w:rsid w:val="0063001D"/>
    <w:rsid w:val="00630538"/>
    <w:rsid w:val="00630B75"/>
    <w:rsid w:val="00632AB4"/>
    <w:rsid w:val="0063614A"/>
    <w:rsid w:val="00640E7D"/>
    <w:rsid w:val="006410AB"/>
    <w:rsid w:val="0064121C"/>
    <w:rsid w:val="00645B0A"/>
    <w:rsid w:val="00646734"/>
    <w:rsid w:val="006469BC"/>
    <w:rsid w:val="00662ECF"/>
    <w:rsid w:val="00670072"/>
    <w:rsid w:val="00675C31"/>
    <w:rsid w:val="00677088"/>
    <w:rsid w:val="00686BDA"/>
    <w:rsid w:val="00687E44"/>
    <w:rsid w:val="0069400A"/>
    <w:rsid w:val="00695579"/>
    <w:rsid w:val="006A4734"/>
    <w:rsid w:val="006A4A49"/>
    <w:rsid w:val="006A5834"/>
    <w:rsid w:val="006A7CFD"/>
    <w:rsid w:val="006A7E0B"/>
    <w:rsid w:val="006A7F57"/>
    <w:rsid w:val="006B6C0F"/>
    <w:rsid w:val="006C0178"/>
    <w:rsid w:val="006C1D45"/>
    <w:rsid w:val="006C1D6A"/>
    <w:rsid w:val="006D2309"/>
    <w:rsid w:val="006D44D4"/>
    <w:rsid w:val="006D5080"/>
    <w:rsid w:val="006D5854"/>
    <w:rsid w:val="006E0307"/>
    <w:rsid w:val="006E39B5"/>
    <w:rsid w:val="006E3E51"/>
    <w:rsid w:val="006E7B68"/>
    <w:rsid w:val="006F111C"/>
    <w:rsid w:val="006F3BD3"/>
    <w:rsid w:val="006F7648"/>
    <w:rsid w:val="006F7A92"/>
    <w:rsid w:val="00702085"/>
    <w:rsid w:val="007041F2"/>
    <w:rsid w:val="0071065A"/>
    <w:rsid w:val="007145F6"/>
    <w:rsid w:val="00715388"/>
    <w:rsid w:val="00720ED2"/>
    <w:rsid w:val="00721A71"/>
    <w:rsid w:val="0073214D"/>
    <w:rsid w:val="007346B2"/>
    <w:rsid w:val="007365CC"/>
    <w:rsid w:val="00737419"/>
    <w:rsid w:val="00745BDA"/>
    <w:rsid w:val="00745D10"/>
    <w:rsid w:val="00746FC4"/>
    <w:rsid w:val="00752A6D"/>
    <w:rsid w:val="00752FD9"/>
    <w:rsid w:val="00752FFB"/>
    <w:rsid w:val="0075744C"/>
    <w:rsid w:val="007578A0"/>
    <w:rsid w:val="00763E8A"/>
    <w:rsid w:val="00765B5E"/>
    <w:rsid w:val="00766329"/>
    <w:rsid w:val="007739E0"/>
    <w:rsid w:val="00777955"/>
    <w:rsid w:val="007879B2"/>
    <w:rsid w:val="0079706E"/>
    <w:rsid w:val="007A4119"/>
    <w:rsid w:val="007A479E"/>
    <w:rsid w:val="007A58E6"/>
    <w:rsid w:val="007A67B7"/>
    <w:rsid w:val="007B0CA7"/>
    <w:rsid w:val="007B159F"/>
    <w:rsid w:val="007B2C55"/>
    <w:rsid w:val="007B32BF"/>
    <w:rsid w:val="007B5C30"/>
    <w:rsid w:val="007B6AAD"/>
    <w:rsid w:val="007B720D"/>
    <w:rsid w:val="007B723D"/>
    <w:rsid w:val="007C4206"/>
    <w:rsid w:val="007C5B4A"/>
    <w:rsid w:val="007C76C0"/>
    <w:rsid w:val="007D0787"/>
    <w:rsid w:val="007D122F"/>
    <w:rsid w:val="007D2712"/>
    <w:rsid w:val="007D55C7"/>
    <w:rsid w:val="007E1003"/>
    <w:rsid w:val="007E2044"/>
    <w:rsid w:val="007E568C"/>
    <w:rsid w:val="007E5703"/>
    <w:rsid w:val="007F347A"/>
    <w:rsid w:val="008017A3"/>
    <w:rsid w:val="008019B5"/>
    <w:rsid w:val="008019BD"/>
    <w:rsid w:val="0081095C"/>
    <w:rsid w:val="00811641"/>
    <w:rsid w:val="00812786"/>
    <w:rsid w:val="00812EC0"/>
    <w:rsid w:val="00813889"/>
    <w:rsid w:val="00817AA7"/>
    <w:rsid w:val="00817C59"/>
    <w:rsid w:val="00821891"/>
    <w:rsid w:val="00825A5F"/>
    <w:rsid w:val="00831DA8"/>
    <w:rsid w:val="00843541"/>
    <w:rsid w:val="0085288E"/>
    <w:rsid w:val="00852C05"/>
    <w:rsid w:val="0085433E"/>
    <w:rsid w:val="00855B3D"/>
    <w:rsid w:val="00857279"/>
    <w:rsid w:val="0086773B"/>
    <w:rsid w:val="0088307C"/>
    <w:rsid w:val="0088737B"/>
    <w:rsid w:val="00892F26"/>
    <w:rsid w:val="008958EC"/>
    <w:rsid w:val="008A2DD0"/>
    <w:rsid w:val="008A3291"/>
    <w:rsid w:val="008A350C"/>
    <w:rsid w:val="008A6C40"/>
    <w:rsid w:val="008B1047"/>
    <w:rsid w:val="008B5243"/>
    <w:rsid w:val="008C1175"/>
    <w:rsid w:val="008C15E4"/>
    <w:rsid w:val="008C1DB3"/>
    <w:rsid w:val="008C200E"/>
    <w:rsid w:val="008C211E"/>
    <w:rsid w:val="008C2ADC"/>
    <w:rsid w:val="008C4BB3"/>
    <w:rsid w:val="008C51EE"/>
    <w:rsid w:val="008D3460"/>
    <w:rsid w:val="008D6462"/>
    <w:rsid w:val="008D71BB"/>
    <w:rsid w:val="008D75A7"/>
    <w:rsid w:val="008D7946"/>
    <w:rsid w:val="008E1401"/>
    <w:rsid w:val="008E2586"/>
    <w:rsid w:val="008E4967"/>
    <w:rsid w:val="008E6FC3"/>
    <w:rsid w:val="008F0040"/>
    <w:rsid w:val="008F0B92"/>
    <w:rsid w:val="008F1775"/>
    <w:rsid w:val="008F18F5"/>
    <w:rsid w:val="008F57F8"/>
    <w:rsid w:val="00902305"/>
    <w:rsid w:val="00906073"/>
    <w:rsid w:val="00906AD1"/>
    <w:rsid w:val="00913013"/>
    <w:rsid w:val="009143EA"/>
    <w:rsid w:val="00914546"/>
    <w:rsid w:val="00916B79"/>
    <w:rsid w:val="00926261"/>
    <w:rsid w:val="00926EB6"/>
    <w:rsid w:val="00930EDC"/>
    <w:rsid w:val="009332C9"/>
    <w:rsid w:val="009337FE"/>
    <w:rsid w:val="0093390B"/>
    <w:rsid w:val="009351FF"/>
    <w:rsid w:val="009365ED"/>
    <w:rsid w:val="00942D99"/>
    <w:rsid w:val="00943684"/>
    <w:rsid w:val="00944D19"/>
    <w:rsid w:val="009476DA"/>
    <w:rsid w:val="00950A84"/>
    <w:rsid w:val="00951E0A"/>
    <w:rsid w:val="00954E2A"/>
    <w:rsid w:val="0096193C"/>
    <w:rsid w:val="0096206A"/>
    <w:rsid w:val="00966203"/>
    <w:rsid w:val="009736F3"/>
    <w:rsid w:val="0098114F"/>
    <w:rsid w:val="0098162D"/>
    <w:rsid w:val="00982CD8"/>
    <w:rsid w:val="00982D09"/>
    <w:rsid w:val="00991E1E"/>
    <w:rsid w:val="00996BDC"/>
    <w:rsid w:val="009B2CF5"/>
    <w:rsid w:val="009B50D1"/>
    <w:rsid w:val="009B54C5"/>
    <w:rsid w:val="009B7C0D"/>
    <w:rsid w:val="009C13B3"/>
    <w:rsid w:val="009C2DF6"/>
    <w:rsid w:val="009D10C1"/>
    <w:rsid w:val="009D4C18"/>
    <w:rsid w:val="009D5F4A"/>
    <w:rsid w:val="009E0218"/>
    <w:rsid w:val="009E161A"/>
    <w:rsid w:val="009E641E"/>
    <w:rsid w:val="009E7836"/>
    <w:rsid w:val="009F1681"/>
    <w:rsid w:val="009F1FA7"/>
    <w:rsid w:val="009F2953"/>
    <w:rsid w:val="009F3718"/>
    <w:rsid w:val="009F5FA1"/>
    <w:rsid w:val="00A02FB9"/>
    <w:rsid w:val="00A05437"/>
    <w:rsid w:val="00A11360"/>
    <w:rsid w:val="00A11F74"/>
    <w:rsid w:val="00A12B64"/>
    <w:rsid w:val="00A20066"/>
    <w:rsid w:val="00A210FD"/>
    <w:rsid w:val="00A21CDF"/>
    <w:rsid w:val="00A32DA7"/>
    <w:rsid w:val="00A33C14"/>
    <w:rsid w:val="00A34160"/>
    <w:rsid w:val="00A34968"/>
    <w:rsid w:val="00A37E6B"/>
    <w:rsid w:val="00A4069B"/>
    <w:rsid w:val="00A41B88"/>
    <w:rsid w:val="00A44051"/>
    <w:rsid w:val="00A44A71"/>
    <w:rsid w:val="00A45B61"/>
    <w:rsid w:val="00A45CE2"/>
    <w:rsid w:val="00A47966"/>
    <w:rsid w:val="00A47BD7"/>
    <w:rsid w:val="00A51FFC"/>
    <w:rsid w:val="00A56A48"/>
    <w:rsid w:val="00A600F8"/>
    <w:rsid w:val="00A60D2D"/>
    <w:rsid w:val="00A62AD8"/>
    <w:rsid w:val="00A64545"/>
    <w:rsid w:val="00A66238"/>
    <w:rsid w:val="00A66A13"/>
    <w:rsid w:val="00A739C1"/>
    <w:rsid w:val="00A74280"/>
    <w:rsid w:val="00A747E4"/>
    <w:rsid w:val="00A77062"/>
    <w:rsid w:val="00A81267"/>
    <w:rsid w:val="00A84189"/>
    <w:rsid w:val="00A85FB7"/>
    <w:rsid w:val="00A92BEA"/>
    <w:rsid w:val="00A93FCA"/>
    <w:rsid w:val="00A949F6"/>
    <w:rsid w:val="00AA180E"/>
    <w:rsid w:val="00AA4E3B"/>
    <w:rsid w:val="00AA4F6A"/>
    <w:rsid w:val="00AA6971"/>
    <w:rsid w:val="00AB0E22"/>
    <w:rsid w:val="00AB24E2"/>
    <w:rsid w:val="00AB26C2"/>
    <w:rsid w:val="00AB46F0"/>
    <w:rsid w:val="00AC2440"/>
    <w:rsid w:val="00AD1702"/>
    <w:rsid w:val="00AD19E4"/>
    <w:rsid w:val="00AD34C3"/>
    <w:rsid w:val="00AD4E2A"/>
    <w:rsid w:val="00AE339B"/>
    <w:rsid w:val="00AE41F9"/>
    <w:rsid w:val="00AE42F4"/>
    <w:rsid w:val="00AE62BA"/>
    <w:rsid w:val="00AF0B28"/>
    <w:rsid w:val="00AF1325"/>
    <w:rsid w:val="00AF32CA"/>
    <w:rsid w:val="00AF508D"/>
    <w:rsid w:val="00B00488"/>
    <w:rsid w:val="00B006AB"/>
    <w:rsid w:val="00B034E7"/>
    <w:rsid w:val="00B05DD8"/>
    <w:rsid w:val="00B06FF8"/>
    <w:rsid w:val="00B116FD"/>
    <w:rsid w:val="00B11D8F"/>
    <w:rsid w:val="00B16E5A"/>
    <w:rsid w:val="00B2207E"/>
    <w:rsid w:val="00B22373"/>
    <w:rsid w:val="00B2548B"/>
    <w:rsid w:val="00B3037A"/>
    <w:rsid w:val="00B319F3"/>
    <w:rsid w:val="00B32A69"/>
    <w:rsid w:val="00B40736"/>
    <w:rsid w:val="00B411EA"/>
    <w:rsid w:val="00B43074"/>
    <w:rsid w:val="00B43943"/>
    <w:rsid w:val="00B51E35"/>
    <w:rsid w:val="00B54EEB"/>
    <w:rsid w:val="00B56F10"/>
    <w:rsid w:val="00B57172"/>
    <w:rsid w:val="00B60DFD"/>
    <w:rsid w:val="00B661C7"/>
    <w:rsid w:val="00B70DC4"/>
    <w:rsid w:val="00B72B0D"/>
    <w:rsid w:val="00B73E43"/>
    <w:rsid w:val="00B77082"/>
    <w:rsid w:val="00B8011D"/>
    <w:rsid w:val="00B803C4"/>
    <w:rsid w:val="00B80603"/>
    <w:rsid w:val="00B80A12"/>
    <w:rsid w:val="00B82DB3"/>
    <w:rsid w:val="00B83016"/>
    <w:rsid w:val="00B83D7A"/>
    <w:rsid w:val="00B86EC0"/>
    <w:rsid w:val="00B907FC"/>
    <w:rsid w:val="00B954D8"/>
    <w:rsid w:val="00BA3D79"/>
    <w:rsid w:val="00BA541A"/>
    <w:rsid w:val="00BA6D86"/>
    <w:rsid w:val="00BA78A7"/>
    <w:rsid w:val="00BB016E"/>
    <w:rsid w:val="00BB2726"/>
    <w:rsid w:val="00BB5793"/>
    <w:rsid w:val="00BC37A0"/>
    <w:rsid w:val="00BC7A89"/>
    <w:rsid w:val="00BE10BE"/>
    <w:rsid w:val="00BE2785"/>
    <w:rsid w:val="00BE2BE7"/>
    <w:rsid w:val="00BE5036"/>
    <w:rsid w:val="00BE5E71"/>
    <w:rsid w:val="00BE76FE"/>
    <w:rsid w:val="00BF0F45"/>
    <w:rsid w:val="00BF7747"/>
    <w:rsid w:val="00C007C4"/>
    <w:rsid w:val="00C010E5"/>
    <w:rsid w:val="00C02041"/>
    <w:rsid w:val="00C077AB"/>
    <w:rsid w:val="00C10EFB"/>
    <w:rsid w:val="00C116D9"/>
    <w:rsid w:val="00C12B65"/>
    <w:rsid w:val="00C13A75"/>
    <w:rsid w:val="00C151A9"/>
    <w:rsid w:val="00C1762F"/>
    <w:rsid w:val="00C207CC"/>
    <w:rsid w:val="00C263F5"/>
    <w:rsid w:val="00C31DCC"/>
    <w:rsid w:val="00C3316B"/>
    <w:rsid w:val="00C3601E"/>
    <w:rsid w:val="00C36851"/>
    <w:rsid w:val="00C375E8"/>
    <w:rsid w:val="00C4252C"/>
    <w:rsid w:val="00C42E9F"/>
    <w:rsid w:val="00C4623D"/>
    <w:rsid w:val="00C469A9"/>
    <w:rsid w:val="00C55385"/>
    <w:rsid w:val="00C6148A"/>
    <w:rsid w:val="00C61C18"/>
    <w:rsid w:val="00C728B2"/>
    <w:rsid w:val="00C7340F"/>
    <w:rsid w:val="00C76898"/>
    <w:rsid w:val="00C80463"/>
    <w:rsid w:val="00C808A5"/>
    <w:rsid w:val="00C83457"/>
    <w:rsid w:val="00C86BF8"/>
    <w:rsid w:val="00C86DEB"/>
    <w:rsid w:val="00C93086"/>
    <w:rsid w:val="00C97CF9"/>
    <w:rsid w:val="00CA0080"/>
    <w:rsid w:val="00CA2863"/>
    <w:rsid w:val="00CA42C9"/>
    <w:rsid w:val="00CA5B5B"/>
    <w:rsid w:val="00CB060E"/>
    <w:rsid w:val="00CB1CAA"/>
    <w:rsid w:val="00CB1F86"/>
    <w:rsid w:val="00CB3690"/>
    <w:rsid w:val="00CB6783"/>
    <w:rsid w:val="00CC0C9F"/>
    <w:rsid w:val="00CC394B"/>
    <w:rsid w:val="00CC454D"/>
    <w:rsid w:val="00CD424B"/>
    <w:rsid w:val="00CD42E2"/>
    <w:rsid w:val="00CE13AA"/>
    <w:rsid w:val="00CE4127"/>
    <w:rsid w:val="00CE664D"/>
    <w:rsid w:val="00CF061C"/>
    <w:rsid w:val="00CF2540"/>
    <w:rsid w:val="00CF4FB1"/>
    <w:rsid w:val="00CF5B46"/>
    <w:rsid w:val="00D00B91"/>
    <w:rsid w:val="00D05160"/>
    <w:rsid w:val="00D0735F"/>
    <w:rsid w:val="00D074C3"/>
    <w:rsid w:val="00D16F25"/>
    <w:rsid w:val="00D20239"/>
    <w:rsid w:val="00D33A8C"/>
    <w:rsid w:val="00D5056F"/>
    <w:rsid w:val="00D50BCF"/>
    <w:rsid w:val="00D5419F"/>
    <w:rsid w:val="00D553ED"/>
    <w:rsid w:val="00D55F19"/>
    <w:rsid w:val="00D571A2"/>
    <w:rsid w:val="00D61407"/>
    <w:rsid w:val="00D61B7B"/>
    <w:rsid w:val="00D63DFF"/>
    <w:rsid w:val="00D6723C"/>
    <w:rsid w:val="00D67C4B"/>
    <w:rsid w:val="00D73EF6"/>
    <w:rsid w:val="00D7446B"/>
    <w:rsid w:val="00D74CEB"/>
    <w:rsid w:val="00D75142"/>
    <w:rsid w:val="00D768C8"/>
    <w:rsid w:val="00D814A9"/>
    <w:rsid w:val="00D8197E"/>
    <w:rsid w:val="00D864FF"/>
    <w:rsid w:val="00D86EAE"/>
    <w:rsid w:val="00D87659"/>
    <w:rsid w:val="00D95887"/>
    <w:rsid w:val="00D95CC3"/>
    <w:rsid w:val="00D96DE4"/>
    <w:rsid w:val="00D97117"/>
    <w:rsid w:val="00D9778E"/>
    <w:rsid w:val="00DA6650"/>
    <w:rsid w:val="00DA7122"/>
    <w:rsid w:val="00DA767D"/>
    <w:rsid w:val="00DA770D"/>
    <w:rsid w:val="00DB07F0"/>
    <w:rsid w:val="00DB14D4"/>
    <w:rsid w:val="00DB2300"/>
    <w:rsid w:val="00DB49DC"/>
    <w:rsid w:val="00DB4A35"/>
    <w:rsid w:val="00DC2EA0"/>
    <w:rsid w:val="00DC3F9D"/>
    <w:rsid w:val="00DD0713"/>
    <w:rsid w:val="00DD0BFB"/>
    <w:rsid w:val="00DD2F9B"/>
    <w:rsid w:val="00DD338F"/>
    <w:rsid w:val="00DD377F"/>
    <w:rsid w:val="00DD5720"/>
    <w:rsid w:val="00DD5FE6"/>
    <w:rsid w:val="00DE0917"/>
    <w:rsid w:val="00DE5DE7"/>
    <w:rsid w:val="00DF0744"/>
    <w:rsid w:val="00DF2C7B"/>
    <w:rsid w:val="00DF2FB2"/>
    <w:rsid w:val="00DF4E87"/>
    <w:rsid w:val="00DF62EF"/>
    <w:rsid w:val="00E00B2A"/>
    <w:rsid w:val="00E03F35"/>
    <w:rsid w:val="00E068D7"/>
    <w:rsid w:val="00E07367"/>
    <w:rsid w:val="00E1209B"/>
    <w:rsid w:val="00E13021"/>
    <w:rsid w:val="00E139CF"/>
    <w:rsid w:val="00E13B78"/>
    <w:rsid w:val="00E13EB3"/>
    <w:rsid w:val="00E228AA"/>
    <w:rsid w:val="00E3002D"/>
    <w:rsid w:val="00E301B6"/>
    <w:rsid w:val="00E33402"/>
    <w:rsid w:val="00E40628"/>
    <w:rsid w:val="00E40864"/>
    <w:rsid w:val="00E40AE6"/>
    <w:rsid w:val="00E40BF3"/>
    <w:rsid w:val="00E4194C"/>
    <w:rsid w:val="00E4220F"/>
    <w:rsid w:val="00E43D0F"/>
    <w:rsid w:val="00E4744F"/>
    <w:rsid w:val="00E47D13"/>
    <w:rsid w:val="00E50301"/>
    <w:rsid w:val="00E52A6E"/>
    <w:rsid w:val="00E629AE"/>
    <w:rsid w:val="00E67A20"/>
    <w:rsid w:val="00E71FBE"/>
    <w:rsid w:val="00E7211E"/>
    <w:rsid w:val="00E76826"/>
    <w:rsid w:val="00E93BB6"/>
    <w:rsid w:val="00E950EB"/>
    <w:rsid w:val="00EA07C8"/>
    <w:rsid w:val="00EA2038"/>
    <w:rsid w:val="00EA283D"/>
    <w:rsid w:val="00EA6039"/>
    <w:rsid w:val="00EB0E1F"/>
    <w:rsid w:val="00EB3E6B"/>
    <w:rsid w:val="00EB62D9"/>
    <w:rsid w:val="00EB6D7E"/>
    <w:rsid w:val="00EB6DF5"/>
    <w:rsid w:val="00EC3463"/>
    <w:rsid w:val="00EC3634"/>
    <w:rsid w:val="00EC3FAD"/>
    <w:rsid w:val="00EC48FD"/>
    <w:rsid w:val="00EC5BD8"/>
    <w:rsid w:val="00ED33E3"/>
    <w:rsid w:val="00ED3B58"/>
    <w:rsid w:val="00ED7FEC"/>
    <w:rsid w:val="00EE015D"/>
    <w:rsid w:val="00EE0F50"/>
    <w:rsid w:val="00EE10C4"/>
    <w:rsid w:val="00EE29F7"/>
    <w:rsid w:val="00EE74DC"/>
    <w:rsid w:val="00EF04C8"/>
    <w:rsid w:val="00EF122B"/>
    <w:rsid w:val="00EF148A"/>
    <w:rsid w:val="00EF7B1F"/>
    <w:rsid w:val="00F05CD1"/>
    <w:rsid w:val="00F0630A"/>
    <w:rsid w:val="00F125B2"/>
    <w:rsid w:val="00F12929"/>
    <w:rsid w:val="00F14311"/>
    <w:rsid w:val="00F15702"/>
    <w:rsid w:val="00F173DE"/>
    <w:rsid w:val="00F27E7C"/>
    <w:rsid w:val="00F30C88"/>
    <w:rsid w:val="00F3121B"/>
    <w:rsid w:val="00F32847"/>
    <w:rsid w:val="00F4070F"/>
    <w:rsid w:val="00F4540C"/>
    <w:rsid w:val="00F46AAA"/>
    <w:rsid w:val="00F61754"/>
    <w:rsid w:val="00F645CD"/>
    <w:rsid w:val="00F6740E"/>
    <w:rsid w:val="00F72141"/>
    <w:rsid w:val="00F728FC"/>
    <w:rsid w:val="00F731E4"/>
    <w:rsid w:val="00F739F1"/>
    <w:rsid w:val="00F74EF6"/>
    <w:rsid w:val="00F8264D"/>
    <w:rsid w:val="00F82663"/>
    <w:rsid w:val="00F83B05"/>
    <w:rsid w:val="00F93AC1"/>
    <w:rsid w:val="00F95D49"/>
    <w:rsid w:val="00F96A5B"/>
    <w:rsid w:val="00FA3AE0"/>
    <w:rsid w:val="00FA551D"/>
    <w:rsid w:val="00FB390F"/>
    <w:rsid w:val="00FB438B"/>
    <w:rsid w:val="00FB4D14"/>
    <w:rsid w:val="00FC0C91"/>
    <w:rsid w:val="00FC215A"/>
    <w:rsid w:val="00FC2557"/>
    <w:rsid w:val="00FC61EA"/>
    <w:rsid w:val="00FC66FF"/>
    <w:rsid w:val="00FD086B"/>
    <w:rsid w:val="00FD0AF7"/>
    <w:rsid w:val="00FD0FB1"/>
    <w:rsid w:val="00FD3D21"/>
    <w:rsid w:val="00FD4A50"/>
    <w:rsid w:val="00FD6211"/>
    <w:rsid w:val="00FD6C7E"/>
    <w:rsid w:val="00FD72CB"/>
    <w:rsid w:val="00FE0846"/>
    <w:rsid w:val="00FE13EF"/>
    <w:rsid w:val="00FE3C12"/>
    <w:rsid w:val="00FE4C6B"/>
    <w:rsid w:val="00FE7772"/>
    <w:rsid w:val="00FF03FD"/>
    <w:rsid w:val="00FF2EF7"/>
    <w:rsid w:val="00FF35CF"/>
    <w:rsid w:val="00FF5F1F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A5057"/>
  <w15:docId w15:val="{018ED33D-21A1-499F-A5FB-0BF63882B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00171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rsid w:val="00220511"/>
    <w:pPr>
      <w:keepNext/>
      <w:suppressAutoHyphens/>
      <w:spacing w:after="220"/>
      <w:ind w:right="537"/>
      <w:outlineLvl w:val="0"/>
    </w:pPr>
    <w:rPr>
      <w:b/>
      <w:szCs w:val="24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link w:val="TekstkomentarzaZnak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character" w:customStyle="1" w:styleId="gruen">
    <w:name w:val="gruen"/>
    <w:basedOn w:val="Domylnaczcionkaakapitu"/>
    <w:rsid w:val="008F57F8"/>
  </w:style>
  <w:style w:type="paragraph" w:customStyle="1" w:styleId="PM-BUZ">
    <w:name w:val="PM - BUZ"/>
    <w:basedOn w:val="Normalny"/>
    <w:next w:val="PM-ZeilemitBild"/>
    <w:rsid w:val="005F242F"/>
    <w:pPr>
      <w:jc w:val="both"/>
    </w:pPr>
    <w:rPr>
      <w:rFonts w:cs="Arial"/>
      <w:sz w:val="22"/>
      <w:szCs w:val="22"/>
    </w:rPr>
  </w:style>
  <w:style w:type="paragraph" w:customStyle="1" w:styleId="PM-Infozeile">
    <w:name w:val="PM - Infozeile"/>
    <w:basedOn w:val="Tekstpodstawowy2"/>
    <w:rsid w:val="005F242F"/>
    <w:pPr>
      <w:suppressLineNumbers/>
      <w:spacing w:before="720"/>
    </w:pPr>
    <w:rPr>
      <w:rFonts w:cs="Arial"/>
      <w:iCs/>
      <w:sz w:val="20"/>
      <w:lang w:val="de-DE"/>
    </w:rPr>
  </w:style>
  <w:style w:type="paragraph" w:customStyle="1" w:styleId="PM-ZeilemitBild">
    <w:name w:val="PM - Zeile mit Bild"/>
    <w:basedOn w:val="Normalny"/>
    <w:next w:val="PM-Bildreferenz"/>
    <w:rsid w:val="005F242F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5F242F"/>
    <w:rPr>
      <w:b/>
      <w:bCs/>
    </w:rPr>
  </w:style>
  <w:style w:type="paragraph" w:customStyle="1" w:styleId="PM-Lead">
    <w:name w:val="PM - Lead"/>
    <w:basedOn w:val="Normalny"/>
    <w:rsid w:val="005F242F"/>
    <w:rPr>
      <w:rFonts w:cs="Arial"/>
      <w:bCs/>
      <w:iCs/>
      <w:sz w:val="22"/>
      <w:szCs w:val="24"/>
    </w:rPr>
  </w:style>
  <w:style w:type="character" w:styleId="Pogrubienie">
    <w:name w:val="Strong"/>
    <w:qFormat/>
    <w:rsid w:val="00314B2B"/>
    <w:rPr>
      <w:b/>
      <w:bCs/>
    </w:rPr>
  </w:style>
  <w:style w:type="paragraph" w:customStyle="1" w:styleId="PM-Standard">
    <w:name w:val="PM - Standard"/>
    <w:basedOn w:val="Normalny"/>
    <w:rsid w:val="00314B2B"/>
    <w:pPr>
      <w:spacing w:after="440"/>
      <w:jc w:val="both"/>
    </w:pPr>
    <w:rPr>
      <w:rFonts w:cs="Arial"/>
      <w:sz w:val="22"/>
      <w:szCs w:val="24"/>
    </w:rPr>
  </w:style>
  <w:style w:type="paragraph" w:customStyle="1" w:styleId="PM-AbschnittBUZen">
    <w:name w:val="PM - Abschnitt BUZen"/>
    <w:basedOn w:val="Normalny"/>
    <w:rsid w:val="00B2548B"/>
    <w:pPr>
      <w:suppressLineNumbers/>
    </w:pPr>
    <w:rPr>
      <w:rFonts w:cs="Arial"/>
      <w:b/>
      <w:sz w:val="22"/>
      <w:szCs w:val="22"/>
      <w:u w:val="single"/>
    </w:rPr>
  </w:style>
  <w:style w:type="paragraph" w:customStyle="1" w:styleId="PM-Titel">
    <w:name w:val="PM - Titel"/>
    <w:basedOn w:val="Nagwek1"/>
    <w:rsid w:val="00B2548B"/>
    <w:pPr>
      <w:suppressAutoHyphens w:val="0"/>
      <w:spacing w:after="120"/>
      <w:ind w:right="279"/>
    </w:pPr>
    <w:rPr>
      <w:rFonts w:cs="Arial"/>
      <w:sz w:val="28"/>
      <w:szCs w:val="22"/>
      <w:lang w:val="de-DE"/>
    </w:rPr>
  </w:style>
  <w:style w:type="paragraph" w:customStyle="1" w:styleId="PM-Untertitel">
    <w:name w:val="PM - Untertitel"/>
    <w:basedOn w:val="Nagwek1"/>
    <w:rsid w:val="00B2548B"/>
    <w:pPr>
      <w:suppressAutoHyphens w:val="0"/>
      <w:spacing w:after="0"/>
      <w:ind w:right="279"/>
    </w:pPr>
    <w:rPr>
      <w:rFonts w:cs="Arial"/>
      <w:lang w:val="de-DE"/>
    </w:rPr>
  </w:style>
  <w:style w:type="paragraph" w:styleId="Akapitzlist">
    <w:name w:val="List Paragraph"/>
    <w:basedOn w:val="Normalny"/>
    <w:uiPriority w:val="34"/>
    <w:qFormat/>
    <w:rsid w:val="009476D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unhideWhenUsed/>
    <w:rsid w:val="00E33402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  <w:style w:type="paragraph" w:styleId="Tekstdymka">
    <w:name w:val="Balloon Text"/>
    <w:basedOn w:val="Normalny"/>
    <w:link w:val="TekstdymkaZnak"/>
    <w:rsid w:val="00FD4A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D4A50"/>
    <w:rPr>
      <w:rFonts w:ascii="Segoe UI" w:hAnsi="Segoe UI" w:cs="Segoe UI"/>
      <w:sz w:val="18"/>
      <w:szCs w:val="18"/>
      <w:lang w:val="de-DE" w:eastAsia="de-DE"/>
    </w:rPr>
  </w:style>
  <w:style w:type="paragraph" w:customStyle="1" w:styleId="PM-Abschnitt">
    <w:name w:val="PM - Abschnitt"/>
    <w:basedOn w:val="Normalny"/>
    <w:rsid w:val="00702085"/>
    <w:pPr>
      <w:suppressLineNumbers/>
      <w:spacing w:before="480"/>
      <w:ind w:left="703" w:hanging="703"/>
    </w:pPr>
    <w:rPr>
      <w:rFonts w:cs="Arial"/>
      <w:b/>
      <w:sz w:val="20"/>
    </w:rPr>
  </w:style>
  <w:style w:type="character" w:styleId="Odwoaniedokomentarza">
    <w:name w:val="annotation reference"/>
    <w:basedOn w:val="Domylnaczcionkaakapitu"/>
    <w:semiHidden/>
    <w:unhideWhenUsed/>
    <w:rsid w:val="00D958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95887"/>
    <w:rPr>
      <w:rFonts w:ascii="Arial" w:hAnsi="Arial"/>
      <w:b/>
      <w:bCs/>
      <w:lang w:val="de-DE" w:eastAsia="de-D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95887"/>
  </w:style>
  <w:style w:type="character" w:customStyle="1" w:styleId="TematkomentarzaZnak">
    <w:name w:val="Temat komentarza Znak"/>
    <w:basedOn w:val="TekstkomentarzaZnak"/>
    <w:link w:val="Tematkomentarza"/>
    <w:semiHidden/>
    <w:rsid w:val="00D95887"/>
    <w:rPr>
      <w:rFonts w:ascii="Arial" w:hAnsi="Arial"/>
      <w:b/>
      <w:bCs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32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B84DC-CA2A-4EDF-AE94-EED55778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17</TotalTime>
  <Pages>3</Pages>
  <Words>486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lastModifiedBy>Dorota Sawala</cp:lastModifiedBy>
  <cp:revision>14</cp:revision>
  <cp:lastPrinted>2018-02-02T12:36:00Z</cp:lastPrinted>
  <dcterms:created xsi:type="dcterms:W3CDTF">2018-02-12T08:12:00Z</dcterms:created>
  <dcterms:modified xsi:type="dcterms:W3CDTF">2018-02-12T13:12:00Z</dcterms:modified>
</cp:coreProperties>
</file>